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58C3E" w14:textId="31B82CD5" w:rsidR="0082238E" w:rsidRDefault="0082238E" w:rsidP="00F551DF">
      <w:pPr>
        <w:rPr>
          <w:rFonts w:ascii="Century Gothic" w:hAnsi="Century Gothic"/>
          <w:sz w:val="44"/>
        </w:rPr>
      </w:pPr>
    </w:p>
    <w:p w14:paraId="019CA9FF" w14:textId="542926F9" w:rsidR="00D7660F" w:rsidRDefault="00D7660F" w:rsidP="00F551DF">
      <w:pPr>
        <w:rPr>
          <w:rFonts w:ascii="Century Gothic" w:hAnsi="Century Gothic"/>
          <w:sz w:val="44"/>
        </w:rPr>
      </w:pPr>
    </w:p>
    <w:p w14:paraId="3532257E" w14:textId="6835041E" w:rsidR="00D7660F" w:rsidRDefault="00D7660F" w:rsidP="00FB3293">
      <w:pPr>
        <w:jc w:val="center"/>
        <w:rPr>
          <w:rFonts w:ascii="Century Gothic" w:hAnsi="Century Gothic"/>
          <w:b/>
          <w:sz w:val="44"/>
        </w:rPr>
      </w:pPr>
      <w:r>
        <w:rPr>
          <w:noProof/>
          <w:lang w:eastAsia="en-GB"/>
        </w:rPr>
        <w:drawing>
          <wp:anchor distT="0" distB="0" distL="114300" distR="114300" simplePos="0" relativeHeight="251658240" behindDoc="1" locked="0" layoutInCell="1" allowOverlap="1" wp14:anchorId="07DA8472" wp14:editId="29863073">
            <wp:simplePos x="0" y="0"/>
            <wp:positionH relativeFrom="margin">
              <wp:posOffset>1476375</wp:posOffset>
            </wp:positionH>
            <wp:positionV relativeFrom="paragraph">
              <wp:posOffset>9525</wp:posOffset>
            </wp:positionV>
            <wp:extent cx="2976880" cy="2789555"/>
            <wp:effectExtent l="0" t="0" r="0" b="0"/>
            <wp:wrapTight wrapText="bothSides">
              <wp:wrapPolygon edited="0">
                <wp:start x="0" y="0"/>
                <wp:lineTo x="0" y="21389"/>
                <wp:lineTo x="21425" y="21389"/>
                <wp:lineTo x="2142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976880" cy="2789555"/>
                    </a:xfrm>
                    <a:prstGeom prst="rect">
                      <a:avLst/>
                    </a:prstGeom>
                  </pic:spPr>
                </pic:pic>
              </a:graphicData>
            </a:graphic>
            <wp14:sizeRelH relativeFrom="margin">
              <wp14:pctWidth>0</wp14:pctWidth>
            </wp14:sizeRelH>
            <wp14:sizeRelV relativeFrom="margin">
              <wp14:pctHeight>0</wp14:pctHeight>
            </wp14:sizeRelV>
          </wp:anchor>
        </w:drawing>
      </w:r>
    </w:p>
    <w:p w14:paraId="436C0753" w14:textId="406E72C0" w:rsidR="00D7660F" w:rsidRDefault="00D7660F" w:rsidP="00FB3293">
      <w:pPr>
        <w:jc w:val="center"/>
        <w:rPr>
          <w:rFonts w:ascii="Century Gothic" w:hAnsi="Century Gothic"/>
          <w:b/>
          <w:sz w:val="44"/>
        </w:rPr>
      </w:pPr>
    </w:p>
    <w:p w14:paraId="5825DF33" w14:textId="77777777" w:rsidR="00D7660F" w:rsidRDefault="00D7660F" w:rsidP="00FB3293">
      <w:pPr>
        <w:jc w:val="center"/>
        <w:rPr>
          <w:rFonts w:ascii="Century Gothic" w:hAnsi="Century Gothic"/>
          <w:b/>
          <w:sz w:val="44"/>
        </w:rPr>
      </w:pPr>
    </w:p>
    <w:p w14:paraId="766D8966" w14:textId="77777777" w:rsidR="00D7660F" w:rsidRDefault="00D7660F" w:rsidP="00FB3293">
      <w:pPr>
        <w:jc w:val="center"/>
        <w:rPr>
          <w:rFonts w:ascii="Century Gothic" w:hAnsi="Century Gothic"/>
          <w:b/>
          <w:sz w:val="44"/>
        </w:rPr>
      </w:pPr>
    </w:p>
    <w:p w14:paraId="4F1A1358" w14:textId="77777777" w:rsidR="00D7660F" w:rsidRDefault="00D7660F" w:rsidP="00FB3293">
      <w:pPr>
        <w:jc w:val="center"/>
        <w:rPr>
          <w:rFonts w:ascii="Century Gothic" w:hAnsi="Century Gothic"/>
          <w:b/>
          <w:sz w:val="44"/>
        </w:rPr>
      </w:pPr>
    </w:p>
    <w:p w14:paraId="2F50EBD9" w14:textId="77777777" w:rsidR="00D7660F" w:rsidRDefault="00D7660F" w:rsidP="00FB3293">
      <w:pPr>
        <w:jc w:val="center"/>
        <w:rPr>
          <w:rFonts w:ascii="Century Gothic" w:hAnsi="Century Gothic"/>
          <w:b/>
          <w:sz w:val="44"/>
        </w:rPr>
      </w:pPr>
    </w:p>
    <w:p w14:paraId="1D5BB34A" w14:textId="77777777" w:rsidR="00C01C81" w:rsidRDefault="00C01C81" w:rsidP="00FB3293">
      <w:pPr>
        <w:jc w:val="center"/>
        <w:rPr>
          <w:rFonts w:ascii="Century Gothic" w:hAnsi="Century Gothic"/>
          <w:b/>
          <w:sz w:val="44"/>
        </w:rPr>
      </w:pPr>
    </w:p>
    <w:p w14:paraId="6FE8EEFA" w14:textId="6F40A08A" w:rsidR="00AD32E9" w:rsidRPr="00A10DDC" w:rsidRDefault="002D2F89" w:rsidP="00FB3293">
      <w:pPr>
        <w:jc w:val="center"/>
        <w:rPr>
          <w:rFonts w:ascii="Century Gothic" w:hAnsi="Century Gothic"/>
          <w:b/>
          <w:sz w:val="44"/>
        </w:rPr>
      </w:pPr>
      <w:r>
        <w:rPr>
          <w:rFonts w:ascii="Century Gothic" w:hAnsi="Century Gothic"/>
          <w:b/>
          <w:sz w:val="44"/>
        </w:rPr>
        <w:t>Careers Strategy</w:t>
      </w:r>
    </w:p>
    <w:p w14:paraId="088FD45F" w14:textId="5E826B03" w:rsidR="0082238E" w:rsidRPr="00A10DDC" w:rsidRDefault="00F551DF" w:rsidP="00FB3293">
      <w:pPr>
        <w:jc w:val="center"/>
        <w:rPr>
          <w:i/>
        </w:rPr>
      </w:pPr>
      <w:r w:rsidRPr="00A10DDC">
        <w:rPr>
          <w:i/>
        </w:rPr>
        <w:t xml:space="preserve">Issued: </w:t>
      </w:r>
      <w:r w:rsidR="00C01C81">
        <w:rPr>
          <w:i/>
        </w:rPr>
        <w:t>September</w:t>
      </w:r>
      <w:r w:rsidR="00C14D35">
        <w:rPr>
          <w:i/>
        </w:rPr>
        <w:t xml:space="preserve"> 202</w:t>
      </w:r>
      <w:r w:rsidR="006B5D29">
        <w:rPr>
          <w:i/>
        </w:rPr>
        <w:t>6</w:t>
      </w:r>
    </w:p>
    <w:p w14:paraId="3B96A5FD" w14:textId="3CAEE43E" w:rsidR="00F551DF" w:rsidRPr="00A10DDC" w:rsidRDefault="00C14D35" w:rsidP="00FB3293">
      <w:pPr>
        <w:jc w:val="center"/>
        <w:rPr>
          <w:i/>
        </w:rPr>
      </w:pPr>
      <w:r>
        <w:rPr>
          <w:i/>
        </w:rPr>
        <w:t xml:space="preserve">Review: </w:t>
      </w:r>
      <w:r w:rsidR="00C01C81">
        <w:rPr>
          <w:i/>
        </w:rPr>
        <w:t xml:space="preserve">September </w:t>
      </w:r>
      <w:r>
        <w:rPr>
          <w:i/>
        </w:rPr>
        <w:t>202</w:t>
      </w:r>
      <w:r w:rsidR="006B5D29">
        <w:rPr>
          <w:i/>
        </w:rPr>
        <w:t>7</w:t>
      </w:r>
    </w:p>
    <w:p w14:paraId="1B0B07B7" w14:textId="77777777" w:rsidR="006F5B32" w:rsidRDefault="006F5B32" w:rsidP="006F5B32">
      <w:pPr>
        <w:jc w:val="center"/>
        <w:rPr>
          <w:rFonts w:ascii="Century Gothic" w:hAnsi="Century Gothic"/>
        </w:rPr>
      </w:pPr>
    </w:p>
    <w:p w14:paraId="4CB1FC07" w14:textId="6D8ED194" w:rsidR="005F5E0A" w:rsidRDefault="0034314B" w:rsidP="006F5B32">
      <w:pPr>
        <w:jc w:val="center"/>
        <w:rPr>
          <w:rFonts w:ascii="Century Gothic" w:hAnsi="Century Gothic"/>
        </w:rPr>
      </w:pPr>
      <w:r>
        <w:rPr>
          <w:rFonts w:ascii="Century Gothic" w:hAnsi="Century Gothic"/>
        </w:rPr>
        <w:t>Mission Statement</w:t>
      </w:r>
      <w:r w:rsidR="005F5E0A">
        <w:rPr>
          <w:rFonts w:ascii="Century Gothic" w:hAnsi="Century Gothic"/>
        </w:rPr>
        <w:t>:</w:t>
      </w:r>
    </w:p>
    <w:p w14:paraId="7303A608" w14:textId="5A48922B" w:rsidR="005F5E0A" w:rsidRPr="00A52423" w:rsidRDefault="005F5E0A" w:rsidP="006F5B32">
      <w:pPr>
        <w:jc w:val="center"/>
        <w:rPr>
          <w:rFonts w:ascii="Century Gothic" w:hAnsi="Century Gothic"/>
          <w:b/>
          <w:i/>
        </w:rPr>
      </w:pPr>
      <w:r w:rsidRPr="00A52423">
        <w:rPr>
          <w:rFonts w:ascii="Century Gothic" w:hAnsi="Century Gothic"/>
          <w:b/>
          <w:i/>
        </w:rPr>
        <w:t>To enable young people to live and work with</w:t>
      </w:r>
      <w:r w:rsidR="00883B37">
        <w:rPr>
          <w:rFonts w:ascii="Century Gothic" w:hAnsi="Century Gothic"/>
          <w:b/>
          <w:i/>
        </w:rPr>
        <w:t>out barriers.</w:t>
      </w:r>
    </w:p>
    <w:p w14:paraId="7C3B6E1E" w14:textId="44CECEDF" w:rsidR="00F551DF" w:rsidRDefault="00F551DF" w:rsidP="00481EE3">
      <w:pPr>
        <w:rPr>
          <w:rFonts w:ascii="Century Gothic" w:hAnsi="Century Gothic"/>
        </w:rPr>
      </w:pPr>
    </w:p>
    <w:p w14:paraId="4CE318FA" w14:textId="3B8F11ED" w:rsidR="006F5B32" w:rsidRDefault="006F5B32" w:rsidP="00481EE3">
      <w:pPr>
        <w:rPr>
          <w:rFonts w:ascii="Century Gothic" w:hAnsi="Century Gothic"/>
        </w:rPr>
      </w:pPr>
    </w:p>
    <w:p w14:paraId="7AAF94D3" w14:textId="2E9F7C39" w:rsidR="006F5B32" w:rsidRDefault="006F5B32" w:rsidP="00481EE3">
      <w:pPr>
        <w:rPr>
          <w:rFonts w:ascii="Century Gothic" w:hAnsi="Century Gothic"/>
        </w:rPr>
      </w:pPr>
    </w:p>
    <w:p w14:paraId="376D6515" w14:textId="29952E44" w:rsidR="006F5B32" w:rsidRDefault="006F5B32" w:rsidP="00481EE3">
      <w:pPr>
        <w:rPr>
          <w:rFonts w:ascii="Century Gothic" w:hAnsi="Century Gothic"/>
        </w:rPr>
      </w:pPr>
    </w:p>
    <w:p w14:paraId="5B1CA4AB" w14:textId="6F2B2E85" w:rsidR="006F5B32" w:rsidRDefault="006F5B32" w:rsidP="00481EE3">
      <w:pPr>
        <w:rPr>
          <w:rFonts w:ascii="Century Gothic" w:hAnsi="Century Gothic"/>
        </w:rPr>
      </w:pPr>
    </w:p>
    <w:p w14:paraId="66A49575" w14:textId="5BCE5F2D" w:rsidR="006F5B32" w:rsidRDefault="006F5B32" w:rsidP="00481EE3">
      <w:pPr>
        <w:rPr>
          <w:rFonts w:ascii="Century Gothic" w:hAnsi="Century Gothic"/>
        </w:rPr>
      </w:pPr>
    </w:p>
    <w:p w14:paraId="1726381D" w14:textId="061837F6" w:rsidR="00D7660F" w:rsidRDefault="00D7660F" w:rsidP="00481EE3">
      <w:pPr>
        <w:rPr>
          <w:rFonts w:ascii="Century Gothic" w:hAnsi="Century Gothic"/>
        </w:rPr>
      </w:pPr>
    </w:p>
    <w:p w14:paraId="6A279E20" w14:textId="3308867A" w:rsidR="00D7660F" w:rsidRDefault="00D7660F" w:rsidP="00481EE3">
      <w:pPr>
        <w:rPr>
          <w:rFonts w:ascii="Century Gothic" w:hAnsi="Century Gothic"/>
        </w:rPr>
      </w:pPr>
    </w:p>
    <w:p w14:paraId="691BBD93" w14:textId="176F0D53" w:rsidR="00D7660F" w:rsidRDefault="00D7660F" w:rsidP="00481EE3">
      <w:pPr>
        <w:rPr>
          <w:rFonts w:ascii="Century Gothic" w:hAnsi="Century Gothic"/>
        </w:rPr>
      </w:pPr>
    </w:p>
    <w:p w14:paraId="1A5ED5E3" w14:textId="77777777" w:rsidR="00D7660F" w:rsidRDefault="00D7660F" w:rsidP="00481EE3">
      <w:pPr>
        <w:rPr>
          <w:rFonts w:ascii="Century Gothic" w:hAnsi="Century Gothic"/>
        </w:rPr>
      </w:pPr>
    </w:p>
    <w:p w14:paraId="547CBEBB" w14:textId="65CD5A9C" w:rsidR="006F5B32" w:rsidRDefault="006F5B32" w:rsidP="00481EE3">
      <w:pPr>
        <w:rPr>
          <w:rFonts w:ascii="Century Gothic" w:hAnsi="Century Gothic"/>
        </w:rPr>
      </w:pPr>
    </w:p>
    <w:p w14:paraId="26D675C6" w14:textId="3773E08A" w:rsidR="00B201E3" w:rsidRDefault="00B201E3" w:rsidP="00B201E3">
      <w:pPr>
        <w:spacing w:before="99"/>
        <w:ind w:right="267"/>
        <w:rPr>
          <w:rFonts w:ascii="Century Gothic" w:hAnsi="Century Gothic" w:cstheme="minorHAnsi"/>
        </w:rPr>
      </w:pPr>
      <w:r w:rsidRPr="003C1ED6">
        <w:rPr>
          <w:rFonts w:ascii="Century Gothic" w:hAnsi="Century Gothic" w:cstheme="minorHAnsi"/>
        </w:rPr>
        <w:t>There has never been a time when careers guidance has been as important for young</w:t>
      </w:r>
      <w:r w:rsidRPr="003C1ED6">
        <w:rPr>
          <w:rFonts w:ascii="Century Gothic" w:hAnsi="Century Gothic" w:cstheme="minorHAnsi"/>
          <w:spacing w:val="1"/>
        </w:rPr>
        <w:t xml:space="preserve"> </w:t>
      </w:r>
      <w:r>
        <w:rPr>
          <w:rFonts w:ascii="Century Gothic" w:hAnsi="Century Gothic" w:cstheme="minorHAnsi"/>
        </w:rPr>
        <w:t xml:space="preserve">people as it is today. Fairfield College </w:t>
      </w:r>
      <w:r w:rsidR="00C01C81" w:rsidRPr="003C1ED6">
        <w:rPr>
          <w:rFonts w:ascii="Century Gothic" w:hAnsi="Century Gothic" w:cstheme="minorHAnsi"/>
        </w:rPr>
        <w:t>has</w:t>
      </w:r>
      <w:r w:rsidRPr="003C1ED6">
        <w:rPr>
          <w:rFonts w:ascii="Century Gothic" w:hAnsi="Century Gothic" w:cstheme="minorHAnsi"/>
        </w:rPr>
        <w:t xml:space="preserve"> a critical role to play in preparing learners for the next stage of their education</w:t>
      </w:r>
      <w:r>
        <w:rPr>
          <w:rFonts w:ascii="Century Gothic" w:hAnsi="Century Gothic" w:cstheme="minorHAnsi"/>
        </w:rPr>
        <w:t>,</w:t>
      </w:r>
      <w:r w:rsidRPr="003C1ED6">
        <w:rPr>
          <w:rFonts w:ascii="Century Gothic" w:hAnsi="Century Gothic" w:cstheme="minorHAnsi"/>
        </w:rPr>
        <w:t xml:space="preserve"> </w:t>
      </w:r>
      <w:r>
        <w:rPr>
          <w:rFonts w:ascii="Century Gothic" w:hAnsi="Century Gothic" w:cstheme="minorHAnsi"/>
        </w:rPr>
        <w:t>training or</w:t>
      </w:r>
      <w:r w:rsidRPr="003C1ED6">
        <w:rPr>
          <w:rFonts w:ascii="Century Gothic" w:hAnsi="Century Gothic" w:cstheme="minorHAnsi"/>
        </w:rPr>
        <w:t xml:space="preserve"> </w:t>
      </w:r>
      <w:r>
        <w:rPr>
          <w:rFonts w:ascii="Century Gothic" w:hAnsi="Century Gothic" w:cstheme="minorHAnsi"/>
        </w:rPr>
        <w:t>employment pathways</w:t>
      </w:r>
      <w:r w:rsidRPr="003C1ED6">
        <w:rPr>
          <w:rFonts w:ascii="Century Gothic" w:hAnsi="Century Gothic" w:cstheme="minorHAnsi"/>
        </w:rPr>
        <w:t xml:space="preserve">. </w:t>
      </w:r>
    </w:p>
    <w:p w14:paraId="1EF5CE5D" w14:textId="069ABC30" w:rsidR="009E0CD3" w:rsidRDefault="009E0CD3" w:rsidP="00B201E3">
      <w:pPr>
        <w:spacing w:before="99"/>
        <w:ind w:right="267"/>
        <w:rPr>
          <w:rFonts w:ascii="Century Gothic" w:hAnsi="Century Gothic"/>
        </w:rPr>
      </w:pPr>
      <w:r w:rsidRPr="009E0CD3">
        <w:rPr>
          <w:rFonts w:ascii="Century Gothic" w:hAnsi="Century Gothic"/>
        </w:rPr>
        <w:t>The Special Educational needs an</w:t>
      </w:r>
      <w:r>
        <w:rPr>
          <w:rFonts w:ascii="Century Gothic" w:hAnsi="Century Gothic"/>
        </w:rPr>
        <w:t xml:space="preserve">d disability code of practice </w:t>
      </w:r>
      <w:r w:rsidRPr="009E0CD3">
        <w:rPr>
          <w:rFonts w:ascii="Century Gothic" w:hAnsi="Century Gothic"/>
        </w:rPr>
        <w:t>0 - 25 years Jan</w:t>
      </w:r>
      <w:r>
        <w:rPr>
          <w:rFonts w:ascii="Century Gothic" w:hAnsi="Century Gothic"/>
        </w:rPr>
        <w:t>uary</w:t>
      </w:r>
      <w:r w:rsidRPr="009E0CD3">
        <w:rPr>
          <w:rFonts w:ascii="Century Gothic" w:hAnsi="Century Gothic"/>
        </w:rPr>
        <w:t xml:space="preserve"> 2015 identifies - Colleges and schools should raise the career aspirations of their SEN learners and broaden their employment horizons. They should use a wide range of imaginative approaches, such as taster opportunities, work experience, mentoring, exploring entrepreneurial options, role models and inspiring speakers.</w:t>
      </w:r>
    </w:p>
    <w:p w14:paraId="517D2191" w14:textId="41F73A24" w:rsidR="009E0CD3" w:rsidRDefault="009E0CD3" w:rsidP="00B201E3">
      <w:pPr>
        <w:spacing w:before="99"/>
        <w:ind w:right="267"/>
        <w:rPr>
          <w:rFonts w:ascii="Century Gothic" w:hAnsi="Century Gothic"/>
        </w:rPr>
      </w:pPr>
      <w:r w:rsidRPr="009E0CD3">
        <w:rPr>
          <w:rFonts w:ascii="Century Gothic" w:hAnsi="Century Gothic"/>
        </w:rPr>
        <w:t xml:space="preserve">Career related goals may come in different guises for young people with learning difficulties, but they are all equally valid to the individual and their family. ‘Careers’ must be viewed in a wider context and more holistically to include the elements of ‘Preparing </w:t>
      </w:r>
      <w:r>
        <w:rPr>
          <w:rFonts w:ascii="Century Gothic" w:hAnsi="Century Gothic"/>
        </w:rPr>
        <w:t xml:space="preserve">for Adulthood’. For this </w:t>
      </w:r>
      <w:r w:rsidR="00C01C81">
        <w:rPr>
          <w:rFonts w:ascii="Century Gothic" w:hAnsi="Century Gothic"/>
        </w:rPr>
        <w:t>reason,</w:t>
      </w:r>
      <w:r>
        <w:rPr>
          <w:rFonts w:ascii="Century Gothic" w:hAnsi="Century Gothic"/>
        </w:rPr>
        <w:t xml:space="preserve"> at </w:t>
      </w:r>
      <w:r w:rsidR="00C01C81">
        <w:rPr>
          <w:rFonts w:ascii="Century Gothic" w:hAnsi="Century Gothic"/>
        </w:rPr>
        <w:t>Fairfield College,</w:t>
      </w:r>
      <w:r>
        <w:rPr>
          <w:rFonts w:ascii="Century Gothic" w:hAnsi="Century Gothic"/>
        </w:rPr>
        <w:t xml:space="preserve"> we focus on </w:t>
      </w:r>
      <w:r w:rsidRPr="009E0CD3">
        <w:rPr>
          <w:rFonts w:ascii="Century Gothic" w:hAnsi="Century Gothic"/>
        </w:rPr>
        <w:t xml:space="preserve">preparing learners in four specific areas: </w:t>
      </w:r>
    </w:p>
    <w:p w14:paraId="312DD244" w14:textId="3C74090E" w:rsidR="009E0CD3" w:rsidRPr="009E0CD3" w:rsidRDefault="009E0CD3" w:rsidP="00EC7C38">
      <w:pPr>
        <w:pStyle w:val="ListParagraph"/>
        <w:numPr>
          <w:ilvl w:val="0"/>
          <w:numId w:val="5"/>
        </w:numPr>
        <w:spacing w:before="99"/>
        <w:ind w:right="267"/>
        <w:rPr>
          <w:rFonts w:ascii="Century Gothic" w:hAnsi="Century Gothic"/>
        </w:rPr>
      </w:pPr>
      <w:r w:rsidRPr="009E0CD3">
        <w:rPr>
          <w:rFonts w:ascii="Century Gothic" w:hAnsi="Century Gothic"/>
        </w:rPr>
        <w:t xml:space="preserve">Work/employment and further education. </w:t>
      </w:r>
    </w:p>
    <w:p w14:paraId="6149E6C2" w14:textId="6BC967E3" w:rsidR="009E0CD3" w:rsidRPr="009E0CD3" w:rsidRDefault="009E0CD3" w:rsidP="00EC7C38">
      <w:pPr>
        <w:pStyle w:val="ListParagraph"/>
        <w:numPr>
          <w:ilvl w:val="0"/>
          <w:numId w:val="5"/>
        </w:numPr>
        <w:spacing w:before="99"/>
        <w:ind w:right="267"/>
        <w:rPr>
          <w:rFonts w:ascii="Century Gothic" w:hAnsi="Century Gothic"/>
        </w:rPr>
      </w:pPr>
      <w:r w:rsidRPr="009E0CD3">
        <w:rPr>
          <w:rFonts w:ascii="Century Gothic" w:hAnsi="Century Gothic"/>
        </w:rPr>
        <w:t xml:space="preserve">Independent living and living skills. </w:t>
      </w:r>
    </w:p>
    <w:p w14:paraId="1406493B" w14:textId="25C12A8D" w:rsidR="009E0CD3" w:rsidRPr="009E0CD3" w:rsidRDefault="009E0CD3" w:rsidP="00EC7C38">
      <w:pPr>
        <w:pStyle w:val="ListParagraph"/>
        <w:numPr>
          <w:ilvl w:val="0"/>
          <w:numId w:val="5"/>
        </w:numPr>
        <w:spacing w:before="99"/>
        <w:ind w:right="267"/>
        <w:rPr>
          <w:rFonts w:ascii="Century Gothic" w:hAnsi="Century Gothic"/>
        </w:rPr>
      </w:pPr>
      <w:r w:rsidRPr="009E0CD3">
        <w:rPr>
          <w:rFonts w:ascii="Century Gothic" w:hAnsi="Century Gothic"/>
        </w:rPr>
        <w:t xml:space="preserve">Community friends and relationships. </w:t>
      </w:r>
    </w:p>
    <w:p w14:paraId="7932381A" w14:textId="5DCD1CDA" w:rsidR="009E0CD3" w:rsidRPr="009E0CD3" w:rsidRDefault="009E0CD3" w:rsidP="00EC7C38">
      <w:pPr>
        <w:pStyle w:val="ListParagraph"/>
        <w:numPr>
          <w:ilvl w:val="0"/>
          <w:numId w:val="5"/>
        </w:numPr>
        <w:spacing w:before="99"/>
        <w:ind w:right="267"/>
        <w:rPr>
          <w:rFonts w:ascii="Century Gothic" w:hAnsi="Century Gothic" w:cstheme="minorHAnsi"/>
        </w:rPr>
      </w:pPr>
      <w:r w:rsidRPr="009E0CD3">
        <w:rPr>
          <w:rFonts w:ascii="Century Gothic" w:hAnsi="Century Gothic"/>
        </w:rPr>
        <w:t>Good health.</w:t>
      </w:r>
    </w:p>
    <w:p w14:paraId="13A0E156" w14:textId="055B9ABC" w:rsidR="009759A5" w:rsidRPr="009759A5" w:rsidRDefault="009759A5" w:rsidP="00B201E3">
      <w:pPr>
        <w:spacing w:before="156"/>
        <w:ind w:right="267"/>
        <w:rPr>
          <w:rFonts w:ascii="Century Gothic" w:hAnsi="Century Gothic"/>
        </w:rPr>
      </w:pPr>
      <w:r>
        <w:rPr>
          <w:rFonts w:ascii="Century Gothic" w:hAnsi="Century Gothic"/>
        </w:rPr>
        <w:t>Fairfield</w:t>
      </w:r>
      <w:r w:rsidRPr="009759A5">
        <w:rPr>
          <w:rFonts w:ascii="Century Gothic" w:hAnsi="Century Gothic"/>
        </w:rPr>
        <w:t xml:space="preserve"> College has a Career</w:t>
      </w:r>
      <w:r>
        <w:rPr>
          <w:rFonts w:ascii="Century Gothic" w:hAnsi="Century Gothic"/>
        </w:rPr>
        <w:t>s</w:t>
      </w:r>
      <w:r w:rsidRPr="009759A5">
        <w:rPr>
          <w:rFonts w:ascii="Century Gothic" w:hAnsi="Century Gothic"/>
        </w:rPr>
        <w:t xml:space="preserve"> Strategy and belief that all learners, regardless of their educational needs, can make positive and meaningful contributions to society, whether this is through paid work, voluntary work, part or full time or through joint community enterprise activities which benefit the local community. </w:t>
      </w:r>
    </w:p>
    <w:p w14:paraId="7F4DC0EC" w14:textId="0AB9C400" w:rsidR="00B44FA4" w:rsidRPr="00A027BD" w:rsidRDefault="00B201E3" w:rsidP="00B201E3">
      <w:pPr>
        <w:spacing w:before="156"/>
        <w:ind w:right="267"/>
        <w:rPr>
          <w:rFonts w:ascii="Century Gothic" w:hAnsi="Century Gothic" w:cstheme="minorHAnsi"/>
        </w:rPr>
      </w:pPr>
      <w:r w:rsidRPr="003C1ED6">
        <w:rPr>
          <w:rFonts w:ascii="Century Gothic" w:hAnsi="Century Gothic" w:cstheme="minorHAnsi"/>
        </w:rPr>
        <w:t>With the greater choices of education, training and employment, our aim is to prepare</w:t>
      </w:r>
      <w:r w:rsidRPr="003C1ED6">
        <w:rPr>
          <w:rFonts w:ascii="Century Gothic" w:hAnsi="Century Gothic" w:cstheme="minorHAnsi"/>
          <w:spacing w:val="1"/>
        </w:rPr>
        <w:t xml:space="preserve"> </w:t>
      </w:r>
      <w:r w:rsidRPr="003C1ED6">
        <w:rPr>
          <w:rFonts w:ascii="Century Gothic" w:hAnsi="Century Gothic" w:cstheme="minorHAnsi"/>
        </w:rPr>
        <w:t>learners for these ever-changing opportunities, responsibilities and experiences and to</w:t>
      </w:r>
      <w:r w:rsidRPr="003C1ED6">
        <w:rPr>
          <w:rFonts w:ascii="Century Gothic" w:hAnsi="Century Gothic" w:cstheme="minorHAnsi"/>
          <w:spacing w:val="1"/>
        </w:rPr>
        <w:t xml:space="preserve"> </w:t>
      </w:r>
      <w:r w:rsidRPr="003C1ED6">
        <w:rPr>
          <w:rFonts w:ascii="Century Gothic" w:hAnsi="Century Gothic" w:cstheme="minorHAnsi"/>
        </w:rPr>
        <w:t>equip</w:t>
      </w:r>
      <w:r w:rsidRPr="003C1ED6">
        <w:rPr>
          <w:rFonts w:ascii="Century Gothic" w:hAnsi="Century Gothic" w:cstheme="minorHAnsi"/>
          <w:spacing w:val="-4"/>
        </w:rPr>
        <w:t xml:space="preserve"> </w:t>
      </w:r>
      <w:r w:rsidRPr="003C1ED6">
        <w:rPr>
          <w:rFonts w:ascii="Century Gothic" w:hAnsi="Century Gothic" w:cstheme="minorHAnsi"/>
        </w:rPr>
        <w:t>them</w:t>
      </w:r>
      <w:r w:rsidRPr="003C1ED6">
        <w:rPr>
          <w:rFonts w:ascii="Century Gothic" w:hAnsi="Century Gothic" w:cstheme="minorHAnsi"/>
          <w:spacing w:val="-2"/>
        </w:rPr>
        <w:t xml:space="preserve"> </w:t>
      </w:r>
      <w:r w:rsidRPr="003C1ED6">
        <w:rPr>
          <w:rFonts w:ascii="Century Gothic" w:hAnsi="Century Gothic" w:cstheme="minorHAnsi"/>
        </w:rPr>
        <w:t>with</w:t>
      </w:r>
      <w:r w:rsidRPr="003C1ED6">
        <w:rPr>
          <w:rFonts w:ascii="Century Gothic" w:hAnsi="Century Gothic" w:cstheme="minorHAnsi"/>
          <w:spacing w:val="-3"/>
        </w:rPr>
        <w:t xml:space="preserve"> </w:t>
      </w:r>
      <w:r w:rsidRPr="003C1ED6">
        <w:rPr>
          <w:rFonts w:ascii="Century Gothic" w:hAnsi="Century Gothic" w:cstheme="minorHAnsi"/>
        </w:rPr>
        <w:t>the</w:t>
      </w:r>
      <w:r w:rsidRPr="003C1ED6">
        <w:rPr>
          <w:rFonts w:ascii="Century Gothic" w:hAnsi="Century Gothic" w:cstheme="minorHAnsi"/>
          <w:spacing w:val="-4"/>
        </w:rPr>
        <w:t xml:space="preserve"> </w:t>
      </w:r>
      <w:r w:rsidRPr="003C1ED6">
        <w:rPr>
          <w:rFonts w:ascii="Century Gothic" w:hAnsi="Century Gothic" w:cstheme="minorHAnsi"/>
        </w:rPr>
        <w:t>skills</w:t>
      </w:r>
      <w:r w:rsidRPr="003C1ED6">
        <w:rPr>
          <w:rFonts w:ascii="Century Gothic" w:hAnsi="Century Gothic" w:cstheme="minorHAnsi"/>
          <w:spacing w:val="-3"/>
        </w:rPr>
        <w:t xml:space="preserve"> </w:t>
      </w:r>
      <w:r w:rsidRPr="003C1ED6">
        <w:rPr>
          <w:rFonts w:ascii="Century Gothic" w:hAnsi="Century Gothic" w:cstheme="minorHAnsi"/>
        </w:rPr>
        <w:t>to</w:t>
      </w:r>
      <w:r w:rsidRPr="003C1ED6">
        <w:rPr>
          <w:rFonts w:ascii="Century Gothic" w:hAnsi="Century Gothic" w:cstheme="minorHAnsi"/>
          <w:spacing w:val="-3"/>
        </w:rPr>
        <w:t xml:space="preserve"> </w:t>
      </w:r>
      <w:r w:rsidRPr="003C1ED6">
        <w:rPr>
          <w:rFonts w:ascii="Century Gothic" w:hAnsi="Century Gothic" w:cstheme="minorHAnsi"/>
        </w:rPr>
        <w:t>manage</w:t>
      </w:r>
      <w:r w:rsidRPr="003C1ED6">
        <w:rPr>
          <w:rFonts w:ascii="Century Gothic" w:hAnsi="Century Gothic" w:cstheme="minorHAnsi"/>
          <w:spacing w:val="-4"/>
        </w:rPr>
        <w:t xml:space="preserve"> </w:t>
      </w:r>
      <w:r w:rsidRPr="003C1ED6">
        <w:rPr>
          <w:rFonts w:ascii="Century Gothic" w:hAnsi="Century Gothic" w:cstheme="minorHAnsi"/>
        </w:rPr>
        <w:t>the</w:t>
      </w:r>
      <w:r w:rsidRPr="003C1ED6">
        <w:rPr>
          <w:rFonts w:ascii="Century Gothic" w:hAnsi="Century Gothic" w:cstheme="minorHAnsi"/>
          <w:spacing w:val="-3"/>
        </w:rPr>
        <w:t xml:space="preserve"> </w:t>
      </w:r>
      <w:r w:rsidRPr="003C1ED6">
        <w:rPr>
          <w:rFonts w:ascii="Century Gothic" w:hAnsi="Century Gothic" w:cstheme="minorHAnsi"/>
        </w:rPr>
        <w:t>choices,</w:t>
      </w:r>
      <w:r w:rsidRPr="003C1ED6">
        <w:rPr>
          <w:rFonts w:ascii="Century Gothic" w:hAnsi="Century Gothic" w:cstheme="minorHAnsi"/>
          <w:spacing w:val="-3"/>
        </w:rPr>
        <w:t xml:space="preserve"> </w:t>
      </w:r>
      <w:r w:rsidRPr="003C1ED6">
        <w:rPr>
          <w:rFonts w:ascii="Century Gothic" w:hAnsi="Century Gothic" w:cstheme="minorHAnsi"/>
        </w:rPr>
        <w:t>changes</w:t>
      </w:r>
      <w:r w:rsidRPr="003C1ED6">
        <w:rPr>
          <w:rFonts w:ascii="Century Gothic" w:hAnsi="Century Gothic" w:cstheme="minorHAnsi"/>
          <w:spacing w:val="-4"/>
        </w:rPr>
        <w:t xml:space="preserve"> </w:t>
      </w:r>
      <w:r w:rsidRPr="003C1ED6">
        <w:rPr>
          <w:rFonts w:ascii="Century Gothic" w:hAnsi="Century Gothic" w:cstheme="minorHAnsi"/>
        </w:rPr>
        <w:t>and</w:t>
      </w:r>
      <w:r w:rsidRPr="003C1ED6">
        <w:rPr>
          <w:rFonts w:ascii="Century Gothic" w:hAnsi="Century Gothic" w:cstheme="minorHAnsi"/>
          <w:spacing w:val="-3"/>
        </w:rPr>
        <w:t xml:space="preserve"> </w:t>
      </w:r>
      <w:r w:rsidRPr="003C1ED6">
        <w:rPr>
          <w:rFonts w:ascii="Century Gothic" w:hAnsi="Century Gothic" w:cstheme="minorHAnsi"/>
        </w:rPr>
        <w:t>transitions</w:t>
      </w:r>
      <w:r w:rsidRPr="003C1ED6">
        <w:rPr>
          <w:rFonts w:ascii="Century Gothic" w:hAnsi="Century Gothic" w:cstheme="minorHAnsi"/>
          <w:spacing w:val="-3"/>
        </w:rPr>
        <w:t xml:space="preserve"> </w:t>
      </w:r>
      <w:r w:rsidRPr="003C1ED6">
        <w:rPr>
          <w:rFonts w:ascii="Century Gothic" w:hAnsi="Century Gothic" w:cstheme="minorHAnsi"/>
        </w:rPr>
        <w:t>ahead</w:t>
      </w:r>
      <w:r w:rsidRPr="003C1ED6">
        <w:rPr>
          <w:rFonts w:ascii="Century Gothic" w:hAnsi="Century Gothic" w:cstheme="minorHAnsi"/>
          <w:spacing w:val="-2"/>
        </w:rPr>
        <w:t xml:space="preserve"> </w:t>
      </w:r>
      <w:r w:rsidRPr="003C1ED6">
        <w:rPr>
          <w:rFonts w:ascii="Century Gothic" w:hAnsi="Century Gothic" w:cstheme="minorHAnsi"/>
        </w:rPr>
        <w:t>of</w:t>
      </w:r>
      <w:r w:rsidRPr="003C1ED6">
        <w:rPr>
          <w:rFonts w:ascii="Century Gothic" w:hAnsi="Century Gothic" w:cstheme="minorHAnsi"/>
          <w:spacing w:val="-4"/>
        </w:rPr>
        <w:t xml:space="preserve"> </w:t>
      </w:r>
      <w:r w:rsidRPr="003C1ED6">
        <w:rPr>
          <w:rFonts w:ascii="Century Gothic" w:hAnsi="Century Gothic" w:cstheme="minorHAnsi"/>
        </w:rPr>
        <w:t>them.</w:t>
      </w:r>
    </w:p>
    <w:p w14:paraId="63B3AC8D" w14:textId="0E6261FF" w:rsidR="00B201E3" w:rsidRDefault="00B201E3" w:rsidP="00B201E3">
      <w:pPr>
        <w:spacing w:before="156"/>
        <w:ind w:right="267"/>
        <w:rPr>
          <w:rFonts w:ascii="Century Gothic" w:hAnsi="Century Gothic" w:cstheme="minorHAnsi"/>
        </w:rPr>
      </w:pPr>
      <w:r w:rsidRPr="003C1ED6">
        <w:rPr>
          <w:rFonts w:ascii="Century Gothic" w:hAnsi="Century Gothic"/>
        </w:rPr>
        <w:t xml:space="preserve">In December 2017, the Department for Education released its new career guidance strategy and introduced the Gatsby Benchmarks that set out a mechanism to ensure high-quality careers and enterprise provision. Careers provision </w:t>
      </w:r>
      <w:r>
        <w:rPr>
          <w:rFonts w:ascii="Century Gothic" w:hAnsi="Century Gothic"/>
        </w:rPr>
        <w:t>became part of Ofsted inspection framework in</w:t>
      </w:r>
      <w:r w:rsidRPr="003C1ED6">
        <w:rPr>
          <w:rFonts w:ascii="Century Gothic" w:hAnsi="Century Gothic"/>
        </w:rPr>
        <w:t xml:space="preserve"> September 2019.</w:t>
      </w:r>
      <w:r>
        <w:rPr>
          <w:rFonts w:ascii="Century Gothic" w:hAnsi="Century Gothic"/>
        </w:rPr>
        <w:t xml:space="preserve"> </w:t>
      </w:r>
      <w:r>
        <w:rPr>
          <w:rFonts w:ascii="Century Gothic" w:hAnsi="Century Gothic" w:cstheme="minorHAnsi"/>
        </w:rPr>
        <w:t>Fairfield</w:t>
      </w:r>
      <w:r w:rsidR="005C3075">
        <w:rPr>
          <w:rFonts w:ascii="Century Gothic" w:hAnsi="Century Gothic" w:cstheme="minorHAnsi"/>
        </w:rPr>
        <w:t xml:space="preserve"> </w:t>
      </w:r>
      <w:r>
        <w:rPr>
          <w:rFonts w:ascii="Century Gothic" w:hAnsi="Century Gothic" w:cstheme="minorHAnsi"/>
        </w:rPr>
        <w:t>College employs an Employment Manager/Careers Leader to implement, lead on and oversee the Careers Programme and ensure that Fairfield College is working towards the Gatsby Benchmarks.</w:t>
      </w:r>
    </w:p>
    <w:p w14:paraId="3A4BD83B" w14:textId="1ADF8926" w:rsidR="00EF59C2" w:rsidRDefault="00EF59C2" w:rsidP="00B201E3">
      <w:pPr>
        <w:spacing w:before="156"/>
        <w:ind w:right="267"/>
        <w:rPr>
          <w:rFonts w:ascii="Century Gothic" w:hAnsi="Century Gothic" w:cstheme="minorHAnsi"/>
        </w:rPr>
      </w:pPr>
      <w:r w:rsidRPr="00EF59C2">
        <w:rPr>
          <w:rFonts w:ascii="Century Gothic" w:hAnsi="Century Gothic" w:cstheme="minorHAnsi"/>
        </w:rPr>
        <w:t>The Gatsby Benchmarks</w:t>
      </w:r>
      <w:r w:rsidR="006C4539">
        <w:rPr>
          <w:rFonts w:ascii="Century Gothic" w:hAnsi="Century Gothic" w:cstheme="minorHAnsi"/>
        </w:rPr>
        <w:t xml:space="preserve"> </w:t>
      </w:r>
      <w:r w:rsidRPr="00EF59C2">
        <w:rPr>
          <w:rFonts w:ascii="Century Gothic" w:hAnsi="Century Gothic" w:cstheme="minorHAnsi"/>
        </w:rPr>
        <w:t xml:space="preserve">have been revised for 2025. These updates, published in May 2025 and effective from September 2025, aim to ensure the framework remains relevant in the face of technological advancements, educational innovation, and </w:t>
      </w:r>
      <w:r w:rsidR="006C4539" w:rsidRPr="00EF59C2">
        <w:rPr>
          <w:rFonts w:ascii="Century Gothic" w:hAnsi="Century Gothic" w:cstheme="minorHAnsi"/>
        </w:rPr>
        <w:t>labour</w:t>
      </w:r>
      <w:r w:rsidRPr="00EF59C2">
        <w:rPr>
          <w:rFonts w:ascii="Century Gothic" w:hAnsi="Century Gothic" w:cstheme="minorHAnsi"/>
        </w:rPr>
        <w:t xml:space="preserve"> market shifts. The core principles of the benchmarks remain, but there are key changes across several areas</w:t>
      </w:r>
      <w:r w:rsidR="009676DC">
        <w:rPr>
          <w:rFonts w:ascii="Century Gothic" w:hAnsi="Century Gothic" w:cstheme="minorHAnsi"/>
        </w:rPr>
        <w:t>:</w:t>
      </w:r>
    </w:p>
    <w:p w14:paraId="5C9BF053" w14:textId="02AAC3CC" w:rsidR="009676DC" w:rsidRPr="009676DC" w:rsidRDefault="009676DC" w:rsidP="009676DC">
      <w:pPr>
        <w:spacing w:before="156"/>
        <w:ind w:right="267"/>
        <w:rPr>
          <w:rFonts w:ascii="Century Gothic" w:hAnsi="Century Gothic" w:cstheme="minorHAnsi"/>
        </w:rPr>
      </w:pPr>
      <w:r w:rsidRPr="009676DC">
        <w:rPr>
          <w:rFonts w:ascii="Century Gothic" w:hAnsi="Century Gothic" w:cstheme="minorHAnsi"/>
          <w:b/>
          <w:bCs/>
        </w:rPr>
        <w:t>Careers at the heart of education and leadership:</w:t>
      </w:r>
      <w:r>
        <w:rPr>
          <w:rFonts w:ascii="Century Gothic" w:hAnsi="Century Gothic" w:cstheme="minorHAnsi"/>
        </w:rPr>
        <w:t xml:space="preserve"> </w:t>
      </w:r>
      <w:r w:rsidRPr="009676DC">
        <w:rPr>
          <w:rFonts w:ascii="Century Gothic" w:hAnsi="Century Gothic" w:cstheme="minorHAnsi"/>
        </w:rPr>
        <w:t>Integrating careers guidance more fully into the curriculum and leadership structures. </w:t>
      </w:r>
    </w:p>
    <w:p w14:paraId="1FB47EF3" w14:textId="02268489" w:rsidR="009676DC" w:rsidRPr="009676DC" w:rsidRDefault="009676DC" w:rsidP="009676DC">
      <w:pPr>
        <w:spacing w:before="156"/>
        <w:ind w:right="267"/>
        <w:rPr>
          <w:rFonts w:ascii="Century Gothic" w:hAnsi="Century Gothic" w:cstheme="minorHAnsi"/>
        </w:rPr>
      </w:pPr>
      <w:r w:rsidRPr="009676DC">
        <w:rPr>
          <w:rFonts w:ascii="Century Gothic" w:hAnsi="Century Gothic" w:cstheme="minorHAnsi"/>
          <w:b/>
          <w:bCs/>
        </w:rPr>
        <w:lastRenderedPageBreak/>
        <w:t xml:space="preserve">Inclusion and impact for </w:t>
      </w:r>
      <w:r w:rsidR="001C252A" w:rsidRPr="009676DC">
        <w:rPr>
          <w:rFonts w:ascii="Century Gothic" w:hAnsi="Century Gothic" w:cstheme="minorHAnsi"/>
          <w:b/>
          <w:bCs/>
        </w:rPr>
        <w:t>each</w:t>
      </w:r>
      <w:r w:rsidRPr="009676DC">
        <w:rPr>
          <w:rFonts w:ascii="Century Gothic" w:hAnsi="Century Gothic" w:cstheme="minorHAnsi"/>
          <w:b/>
          <w:bCs/>
        </w:rPr>
        <w:t xml:space="preserve"> young person:</w:t>
      </w:r>
      <w:r>
        <w:rPr>
          <w:rFonts w:ascii="Century Gothic" w:hAnsi="Century Gothic" w:cstheme="minorHAnsi"/>
        </w:rPr>
        <w:t xml:space="preserve"> </w:t>
      </w:r>
      <w:r w:rsidRPr="009676DC">
        <w:rPr>
          <w:rFonts w:ascii="Century Gothic" w:hAnsi="Century Gothic" w:cstheme="minorHAnsi"/>
        </w:rPr>
        <w:t>Ensuring equitable access to quality career guidance for all students, regardless of background or circumstance. </w:t>
      </w:r>
    </w:p>
    <w:p w14:paraId="70C6B55B" w14:textId="36B7E3D3" w:rsidR="009676DC" w:rsidRPr="009676DC" w:rsidRDefault="009676DC" w:rsidP="009676DC">
      <w:pPr>
        <w:spacing w:before="156"/>
        <w:ind w:right="267"/>
        <w:rPr>
          <w:rFonts w:ascii="Century Gothic" w:hAnsi="Century Gothic" w:cstheme="minorHAnsi"/>
        </w:rPr>
      </w:pPr>
      <w:r w:rsidRPr="009676DC">
        <w:rPr>
          <w:rFonts w:ascii="Century Gothic" w:hAnsi="Century Gothic" w:cstheme="minorHAnsi"/>
          <w:b/>
          <w:bCs/>
        </w:rPr>
        <w:t>Meaningful and varied encounters and experiences:</w:t>
      </w:r>
      <w:r w:rsidR="00051889">
        <w:rPr>
          <w:rFonts w:ascii="Century Gothic" w:hAnsi="Century Gothic" w:cstheme="minorHAnsi"/>
          <w:b/>
          <w:bCs/>
        </w:rPr>
        <w:t xml:space="preserve"> </w:t>
      </w:r>
      <w:r w:rsidR="00051889">
        <w:rPr>
          <w:rFonts w:ascii="Century Gothic" w:hAnsi="Century Gothic" w:cstheme="minorHAnsi"/>
        </w:rPr>
        <w:t>E</w:t>
      </w:r>
      <w:r w:rsidRPr="009676DC">
        <w:rPr>
          <w:rFonts w:ascii="Century Gothic" w:hAnsi="Century Gothic" w:cstheme="minorHAnsi"/>
        </w:rPr>
        <w:t>mphasizing the importance of well-planned and impactful interactions with the world of work. </w:t>
      </w:r>
    </w:p>
    <w:p w14:paraId="31F197A5" w14:textId="40AF2EF6" w:rsidR="009676DC" w:rsidRPr="009676DC" w:rsidRDefault="009676DC" w:rsidP="009676DC">
      <w:pPr>
        <w:spacing w:before="156"/>
        <w:ind w:right="267"/>
        <w:rPr>
          <w:rFonts w:ascii="Century Gothic" w:hAnsi="Century Gothic" w:cstheme="minorHAnsi"/>
        </w:rPr>
      </w:pPr>
      <w:r w:rsidRPr="009676DC">
        <w:rPr>
          <w:rFonts w:ascii="Century Gothic" w:hAnsi="Century Gothic" w:cstheme="minorHAnsi"/>
          <w:b/>
          <w:bCs/>
        </w:rPr>
        <w:t>Focusing on the use of information and data:</w:t>
      </w:r>
      <w:r w:rsidR="00051889">
        <w:rPr>
          <w:rFonts w:ascii="Century Gothic" w:hAnsi="Century Gothic" w:cstheme="minorHAnsi"/>
        </w:rPr>
        <w:t xml:space="preserve"> </w:t>
      </w:r>
      <w:r w:rsidRPr="009676DC">
        <w:rPr>
          <w:rFonts w:ascii="Century Gothic" w:hAnsi="Century Gothic" w:cstheme="minorHAnsi"/>
        </w:rPr>
        <w:t>Encouraging the use of data to track progress, evaluate effectiveness, and personalize guidance. </w:t>
      </w:r>
    </w:p>
    <w:p w14:paraId="09232784" w14:textId="438BCAF8" w:rsidR="009676DC" w:rsidRDefault="009676DC" w:rsidP="00B201E3">
      <w:pPr>
        <w:spacing w:before="156"/>
        <w:ind w:right="267"/>
        <w:rPr>
          <w:rFonts w:ascii="Century Gothic" w:hAnsi="Century Gothic" w:cstheme="minorHAnsi"/>
        </w:rPr>
      </w:pPr>
      <w:r w:rsidRPr="009676DC">
        <w:rPr>
          <w:rFonts w:ascii="Century Gothic" w:hAnsi="Century Gothic" w:cstheme="minorHAnsi"/>
          <w:b/>
          <w:bCs/>
        </w:rPr>
        <w:t>Engagement of parents and carers:</w:t>
      </w:r>
      <w:r w:rsidR="00051889">
        <w:rPr>
          <w:rFonts w:ascii="Century Gothic" w:hAnsi="Century Gothic" w:cstheme="minorHAnsi"/>
        </w:rPr>
        <w:t xml:space="preserve"> </w:t>
      </w:r>
      <w:r w:rsidRPr="009676DC">
        <w:rPr>
          <w:rFonts w:ascii="Century Gothic" w:hAnsi="Century Gothic" w:cstheme="minorHAnsi"/>
        </w:rPr>
        <w:t>Recognizing the crucial role of parents and carers in supporting young people's career choices</w:t>
      </w:r>
    </w:p>
    <w:p w14:paraId="4BE1579A" w14:textId="32CFEE62" w:rsidR="00B201E3" w:rsidRPr="003C1ED6" w:rsidRDefault="00B201E3" w:rsidP="00B201E3">
      <w:pPr>
        <w:pStyle w:val="NoSpacing"/>
        <w:rPr>
          <w:rFonts w:ascii="Century Gothic" w:hAnsi="Century Gothic"/>
        </w:rPr>
      </w:pPr>
      <w:r w:rsidRPr="003C1ED6">
        <w:rPr>
          <w:rFonts w:ascii="Century Gothic" w:hAnsi="Century Gothic"/>
        </w:rPr>
        <w:t xml:space="preserve">The Gatsby Benchmarks </w:t>
      </w:r>
      <w:r>
        <w:rPr>
          <w:rFonts w:ascii="Century Gothic" w:hAnsi="Century Gothic"/>
        </w:rPr>
        <w:t>set out a framework for schools and colleges to deliver ‘good careers guidance’</w:t>
      </w:r>
      <w:r w:rsidRPr="003C1ED6">
        <w:rPr>
          <w:rFonts w:ascii="Century Gothic" w:hAnsi="Century Gothic"/>
        </w:rPr>
        <w:t xml:space="preserve">: </w:t>
      </w:r>
    </w:p>
    <w:p w14:paraId="1EEA8F3B" w14:textId="77777777" w:rsidR="00B201E3" w:rsidRPr="003C1ED6" w:rsidRDefault="00B201E3" w:rsidP="00B201E3">
      <w:pPr>
        <w:pStyle w:val="NoSpacing"/>
        <w:rPr>
          <w:rFonts w:ascii="Century Gothic" w:hAnsi="Century Gothic"/>
        </w:rPr>
      </w:pPr>
    </w:p>
    <w:p w14:paraId="27858D92" w14:textId="77777777" w:rsidR="00B201E3" w:rsidRPr="003C1ED6" w:rsidRDefault="00B201E3" w:rsidP="00B201E3">
      <w:pPr>
        <w:pStyle w:val="NoSpacing"/>
        <w:rPr>
          <w:rFonts w:ascii="Century Gothic" w:hAnsi="Century Gothic"/>
        </w:rPr>
      </w:pPr>
      <w:r w:rsidRPr="003C1ED6">
        <w:rPr>
          <w:rFonts w:ascii="Century Gothic" w:hAnsi="Century Gothic"/>
        </w:rPr>
        <w:t xml:space="preserve">1. A stable careers programme </w:t>
      </w:r>
    </w:p>
    <w:p w14:paraId="4994EA49" w14:textId="77777777" w:rsidR="00B201E3" w:rsidRPr="003C1ED6" w:rsidRDefault="00B201E3" w:rsidP="00B201E3">
      <w:pPr>
        <w:pStyle w:val="NoSpacing"/>
        <w:rPr>
          <w:rFonts w:ascii="Century Gothic" w:hAnsi="Century Gothic"/>
        </w:rPr>
      </w:pPr>
      <w:r w:rsidRPr="003C1ED6">
        <w:rPr>
          <w:rFonts w:ascii="Century Gothic" w:hAnsi="Century Gothic"/>
        </w:rPr>
        <w:t xml:space="preserve">2. Learning from career and labour market information </w:t>
      </w:r>
    </w:p>
    <w:p w14:paraId="70ECE0F6" w14:textId="77777777" w:rsidR="00B201E3" w:rsidRPr="003C1ED6" w:rsidRDefault="00B201E3" w:rsidP="00B201E3">
      <w:pPr>
        <w:pStyle w:val="NoSpacing"/>
        <w:rPr>
          <w:rFonts w:ascii="Century Gothic" w:hAnsi="Century Gothic"/>
        </w:rPr>
      </w:pPr>
      <w:r w:rsidRPr="003C1ED6">
        <w:rPr>
          <w:rFonts w:ascii="Century Gothic" w:hAnsi="Century Gothic"/>
        </w:rPr>
        <w:t xml:space="preserve">3. Addressing the needs of each pupil </w:t>
      </w:r>
    </w:p>
    <w:p w14:paraId="4A7F3387" w14:textId="77777777" w:rsidR="00B201E3" w:rsidRPr="003C1ED6" w:rsidRDefault="00B201E3" w:rsidP="00B201E3">
      <w:pPr>
        <w:pStyle w:val="NoSpacing"/>
        <w:rPr>
          <w:rFonts w:ascii="Century Gothic" w:hAnsi="Century Gothic"/>
        </w:rPr>
      </w:pPr>
      <w:r w:rsidRPr="003C1ED6">
        <w:rPr>
          <w:rFonts w:ascii="Century Gothic" w:hAnsi="Century Gothic"/>
        </w:rPr>
        <w:t xml:space="preserve">4. Linking curriculum learning to careers </w:t>
      </w:r>
    </w:p>
    <w:p w14:paraId="0CE8AD1E" w14:textId="77777777" w:rsidR="00B201E3" w:rsidRPr="003C1ED6" w:rsidRDefault="00B201E3" w:rsidP="00B201E3">
      <w:pPr>
        <w:pStyle w:val="NoSpacing"/>
        <w:rPr>
          <w:rFonts w:ascii="Century Gothic" w:hAnsi="Century Gothic"/>
        </w:rPr>
      </w:pPr>
      <w:r w:rsidRPr="003C1ED6">
        <w:rPr>
          <w:rFonts w:ascii="Century Gothic" w:hAnsi="Century Gothic"/>
        </w:rPr>
        <w:t xml:space="preserve">5. Encounters with employers and employees </w:t>
      </w:r>
    </w:p>
    <w:p w14:paraId="55462107" w14:textId="77777777" w:rsidR="00B201E3" w:rsidRPr="003C1ED6" w:rsidRDefault="00B201E3" w:rsidP="00B201E3">
      <w:pPr>
        <w:pStyle w:val="NoSpacing"/>
        <w:rPr>
          <w:rFonts w:ascii="Century Gothic" w:hAnsi="Century Gothic"/>
        </w:rPr>
      </w:pPr>
      <w:r w:rsidRPr="003C1ED6">
        <w:rPr>
          <w:rFonts w:ascii="Century Gothic" w:hAnsi="Century Gothic"/>
        </w:rPr>
        <w:t xml:space="preserve">6. Experiences of workplaces </w:t>
      </w:r>
    </w:p>
    <w:p w14:paraId="7E6DEE2B" w14:textId="77777777" w:rsidR="00B201E3" w:rsidRPr="003C1ED6" w:rsidRDefault="00B201E3" w:rsidP="00B201E3">
      <w:pPr>
        <w:pStyle w:val="NoSpacing"/>
        <w:rPr>
          <w:rFonts w:ascii="Century Gothic" w:hAnsi="Century Gothic"/>
        </w:rPr>
      </w:pPr>
      <w:r w:rsidRPr="003C1ED6">
        <w:rPr>
          <w:rFonts w:ascii="Century Gothic" w:hAnsi="Century Gothic"/>
        </w:rPr>
        <w:t xml:space="preserve">7. Encounters with further and higher education </w:t>
      </w:r>
    </w:p>
    <w:p w14:paraId="0FB13495" w14:textId="322E54D5" w:rsidR="005C3075" w:rsidRDefault="00B201E3" w:rsidP="00C05979">
      <w:pPr>
        <w:pStyle w:val="NoSpacing"/>
        <w:rPr>
          <w:rFonts w:ascii="Century Gothic" w:hAnsi="Century Gothic"/>
        </w:rPr>
      </w:pPr>
      <w:r w:rsidRPr="003C1ED6">
        <w:rPr>
          <w:rFonts w:ascii="Century Gothic" w:hAnsi="Century Gothic"/>
        </w:rPr>
        <w:t>8. Personal guidance</w:t>
      </w:r>
    </w:p>
    <w:p w14:paraId="64F246E9" w14:textId="77777777" w:rsidR="00C05979" w:rsidRDefault="00C05979" w:rsidP="00C05979">
      <w:pPr>
        <w:pStyle w:val="NoSpacing"/>
        <w:rPr>
          <w:rFonts w:ascii="Century Gothic" w:hAnsi="Century Gothic"/>
        </w:rPr>
      </w:pPr>
    </w:p>
    <w:p w14:paraId="1C35D7E5" w14:textId="01790471" w:rsidR="00DE550B" w:rsidRDefault="00DE550B" w:rsidP="005C3075">
      <w:pPr>
        <w:rPr>
          <w:rFonts w:ascii="Century Gothic" w:hAnsi="Century Gothic"/>
        </w:rPr>
      </w:pPr>
      <w:r>
        <w:rPr>
          <w:rFonts w:ascii="Century Gothic" w:hAnsi="Century Gothic"/>
        </w:rPr>
        <w:t>As set out in the Department for Education’s Careers Strategy Fairfield College</w:t>
      </w:r>
      <w:r w:rsidR="00743380">
        <w:rPr>
          <w:rFonts w:ascii="Century Gothic" w:hAnsi="Century Gothic"/>
        </w:rPr>
        <w:t xml:space="preserve"> is required to have a designated member of staff named as Careers Lead, supported by the College Leadership Team. </w:t>
      </w:r>
      <w:r w:rsidR="003A2F97">
        <w:rPr>
          <w:rFonts w:ascii="Century Gothic" w:hAnsi="Century Gothic"/>
        </w:rPr>
        <w:t xml:space="preserve">The Careers Lead will have </w:t>
      </w:r>
      <w:r w:rsidR="009B57C2">
        <w:rPr>
          <w:rFonts w:ascii="Century Gothic" w:hAnsi="Century Gothic"/>
        </w:rPr>
        <w:t>responsibility</w:t>
      </w:r>
      <w:r w:rsidR="003A2F97">
        <w:rPr>
          <w:rFonts w:ascii="Century Gothic" w:hAnsi="Century Gothic"/>
        </w:rPr>
        <w:t xml:space="preserve"> to ensure Fairfield College</w:t>
      </w:r>
      <w:r w:rsidR="003054E3">
        <w:rPr>
          <w:rFonts w:ascii="Century Gothic" w:hAnsi="Century Gothic"/>
        </w:rPr>
        <w:t xml:space="preserve"> meet mandatory requirements and work towards achieving all </w:t>
      </w:r>
      <w:r w:rsidR="00EB2342">
        <w:rPr>
          <w:rFonts w:ascii="Century Gothic" w:hAnsi="Century Gothic"/>
        </w:rPr>
        <w:t>e</w:t>
      </w:r>
      <w:r w:rsidR="003054E3">
        <w:rPr>
          <w:rFonts w:ascii="Century Gothic" w:hAnsi="Century Gothic"/>
        </w:rPr>
        <w:t xml:space="preserve">ight Gatsby Benchmarks. </w:t>
      </w:r>
      <w:r w:rsidR="009B57C2">
        <w:rPr>
          <w:rFonts w:ascii="Century Gothic" w:hAnsi="Century Gothic"/>
        </w:rPr>
        <w:t>Darren Barber (Employment Manager &amp; Careers Leader)</w:t>
      </w:r>
      <w:r w:rsidR="009C11C5">
        <w:rPr>
          <w:rFonts w:ascii="Century Gothic" w:hAnsi="Century Gothic"/>
        </w:rPr>
        <w:t xml:space="preserve"> undertakes this role and has completed the level 6 Careers Leader qualification and </w:t>
      </w:r>
      <w:r w:rsidR="00370A97">
        <w:rPr>
          <w:rFonts w:ascii="Century Gothic" w:hAnsi="Century Gothic"/>
        </w:rPr>
        <w:t xml:space="preserve">the </w:t>
      </w:r>
      <w:r w:rsidR="00171D3B">
        <w:rPr>
          <w:rFonts w:ascii="Century Gothic" w:hAnsi="Century Gothic"/>
        </w:rPr>
        <w:t>level 6 Career Guidance and Development qualification</w:t>
      </w:r>
      <w:r w:rsidR="009C11C5">
        <w:rPr>
          <w:rFonts w:ascii="Century Gothic" w:hAnsi="Century Gothic"/>
        </w:rPr>
        <w:t xml:space="preserve">. </w:t>
      </w:r>
    </w:p>
    <w:p w14:paraId="4D9EE8E0" w14:textId="409B2DB9" w:rsidR="001A2B69" w:rsidRDefault="005C3075" w:rsidP="005C3075">
      <w:pPr>
        <w:rPr>
          <w:rFonts w:ascii="Century Gothic" w:hAnsi="Century Gothic"/>
        </w:rPr>
      </w:pPr>
      <w:r>
        <w:rPr>
          <w:rFonts w:ascii="Century Gothic" w:hAnsi="Century Gothic"/>
        </w:rPr>
        <w:t xml:space="preserve">Fairfield College embeds careers education into our curriculum and </w:t>
      </w:r>
      <w:r w:rsidR="00C01C81">
        <w:rPr>
          <w:rFonts w:ascii="Century Gothic" w:hAnsi="Century Gothic"/>
        </w:rPr>
        <w:t>work-based</w:t>
      </w:r>
      <w:r>
        <w:rPr>
          <w:rFonts w:ascii="Century Gothic" w:hAnsi="Century Gothic"/>
        </w:rPr>
        <w:t xml:space="preserve"> learning areas taking a whole college approach. </w:t>
      </w:r>
      <w:r w:rsidR="001A2B69">
        <w:rPr>
          <w:rFonts w:ascii="Century Gothic" w:hAnsi="Century Gothic"/>
        </w:rPr>
        <w:t xml:space="preserve">At Fairfield learners develop themselves and their skillset </w:t>
      </w:r>
      <w:r w:rsidR="001A2B69" w:rsidRPr="001A2B69">
        <w:rPr>
          <w:rFonts w:ascii="Century Gothic" w:hAnsi="Century Gothic"/>
        </w:rPr>
        <w:t>through</w:t>
      </w:r>
      <w:r w:rsidR="001A2B69">
        <w:rPr>
          <w:rFonts w:ascii="Century Gothic" w:hAnsi="Century Gothic"/>
        </w:rPr>
        <w:t xml:space="preserve"> </w:t>
      </w:r>
      <w:r w:rsidR="00C01C81">
        <w:rPr>
          <w:rFonts w:ascii="Century Gothic" w:hAnsi="Century Gothic"/>
        </w:rPr>
        <w:t>work-based</w:t>
      </w:r>
      <w:r w:rsidR="001A2B69">
        <w:rPr>
          <w:rFonts w:ascii="Century Gothic" w:hAnsi="Century Gothic"/>
        </w:rPr>
        <w:t xml:space="preserve"> learning, work experience, vocational subjects, independence skills, personal growth &amp; wellbeing and enterprise. Each learner develops employability skills whilst at Fairfield College. Learners on the Work Skills Programme gain a deeper understanding of rights &amp; responsibilities, behaviour at work, interview preparation and take part in a mock interview with real employers. </w:t>
      </w:r>
    </w:p>
    <w:p w14:paraId="705972D8" w14:textId="3AC06483" w:rsidR="001A2B69" w:rsidRPr="001A2B69" w:rsidRDefault="001A2B69" w:rsidP="005C3075">
      <w:pPr>
        <w:rPr>
          <w:rFonts w:ascii="Century Gothic" w:hAnsi="Century Gothic"/>
        </w:rPr>
      </w:pPr>
      <w:r>
        <w:rPr>
          <w:rFonts w:ascii="Century Gothic" w:hAnsi="Century Gothic"/>
        </w:rPr>
        <w:t xml:space="preserve">Our careers programme embeds each of the 8 Gatsby benchmarks and is reviewed on an annual basis </w:t>
      </w:r>
      <w:r w:rsidR="00C01C81">
        <w:rPr>
          <w:rFonts w:ascii="Century Gothic" w:hAnsi="Century Gothic"/>
        </w:rPr>
        <w:t>considering</w:t>
      </w:r>
      <w:r>
        <w:rPr>
          <w:rFonts w:ascii="Century Gothic" w:hAnsi="Century Gothic"/>
        </w:rPr>
        <w:t xml:space="preserve"> the views of learners, parents, staff and employers. Fairfield College offers vocational and specialist qualifications that will support the learner journey.</w:t>
      </w:r>
    </w:p>
    <w:p w14:paraId="2F4134BF" w14:textId="77777777" w:rsidR="005C3075" w:rsidRDefault="005C3075" w:rsidP="005C3075">
      <w:pPr>
        <w:rPr>
          <w:rFonts w:ascii="Century Gothic" w:hAnsi="Century Gothic"/>
        </w:rPr>
      </w:pPr>
      <w:r>
        <w:rPr>
          <w:rFonts w:ascii="Century Gothic" w:hAnsi="Century Gothic"/>
        </w:rPr>
        <w:t>The DFE statutory guidance for schools and colleges published 25</w:t>
      </w:r>
      <w:r w:rsidRPr="00614017">
        <w:rPr>
          <w:rFonts w:ascii="Century Gothic" w:hAnsi="Century Gothic"/>
          <w:vertAlign w:val="superscript"/>
        </w:rPr>
        <w:t>th</w:t>
      </w:r>
      <w:r>
        <w:rPr>
          <w:rFonts w:ascii="Century Gothic" w:hAnsi="Century Gothic"/>
        </w:rPr>
        <w:t xml:space="preserve"> March 2015 and updated 31</w:t>
      </w:r>
      <w:r w:rsidRPr="00614017">
        <w:rPr>
          <w:rFonts w:ascii="Century Gothic" w:hAnsi="Century Gothic"/>
          <w:vertAlign w:val="superscript"/>
        </w:rPr>
        <w:t>st</w:t>
      </w:r>
      <w:r>
        <w:rPr>
          <w:rFonts w:ascii="Century Gothic" w:hAnsi="Century Gothic"/>
        </w:rPr>
        <w:t xml:space="preserve"> August 2022 ‘</w:t>
      </w:r>
      <w:r w:rsidRPr="00614017">
        <w:rPr>
          <w:rFonts w:ascii="Century Gothic" w:hAnsi="Century Gothic"/>
          <w:i/>
        </w:rPr>
        <w:t xml:space="preserve">Careers guidance and access for education and training providers’ </w:t>
      </w:r>
      <w:r>
        <w:rPr>
          <w:rFonts w:ascii="Century Gothic" w:hAnsi="Century Gothic"/>
        </w:rPr>
        <w:t>states that careers guidance is the full range of activity delivered under the eight Gatsby Benchmarks. This guidance refers to the following legislation:</w:t>
      </w:r>
    </w:p>
    <w:p w14:paraId="73915CEC" w14:textId="77777777" w:rsidR="005C3075" w:rsidRPr="000847E7" w:rsidRDefault="005C3075" w:rsidP="00EC7C38">
      <w:pPr>
        <w:pStyle w:val="ListParagraph"/>
        <w:numPr>
          <w:ilvl w:val="0"/>
          <w:numId w:val="2"/>
        </w:numPr>
        <w:spacing w:before="100" w:beforeAutospacing="1" w:after="100" w:afterAutospacing="1" w:line="240" w:lineRule="auto"/>
        <w:rPr>
          <w:rFonts w:ascii="Century Gothic" w:hAnsi="Century Gothic"/>
        </w:rPr>
      </w:pPr>
      <w:r w:rsidRPr="000847E7">
        <w:rPr>
          <w:rFonts w:ascii="Century Gothic" w:hAnsi="Century Gothic"/>
        </w:rPr>
        <w:t xml:space="preserve">Section 42A, 42B, 45 and 45A of the Education Act 1997 </w:t>
      </w:r>
    </w:p>
    <w:p w14:paraId="2AA6CC43" w14:textId="77777777" w:rsidR="005C3075" w:rsidRPr="000847E7" w:rsidRDefault="005C3075" w:rsidP="00EC7C38">
      <w:pPr>
        <w:pStyle w:val="ListParagraph"/>
        <w:numPr>
          <w:ilvl w:val="0"/>
          <w:numId w:val="2"/>
        </w:numPr>
        <w:spacing w:before="100" w:beforeAutospacing="1" w:after="100" w:afterAutospacing="1" w:line="240" w:lineRule="auto"/>
        <w:rPr>
          <w:rFonts w:ascii="Century Gothic" w:hAnsi="Century Gothic"/>
        </w:rPr>
      </w:pPr>
      <w:r w:rsidRPr="000847E7">
        <w:rPr>
          <w:rFonts w:ascii="Century Gothic" w:hAnsi="Century Gothic"/>
        </w:rPr>
        <w:lastRenderedPageBreak/>
        <w:t xml:space="preserve">Section 72 of the Education and Skills Act 2008 </w:t>
      </w:r>
    </w:p>
    <w:p w14:paraId="5BF6EA00" w14:textId="77777777" w:rsidR="005C3075" w:rsidRPr="00387588" w:rsidRDefault="005C3075" w:rsidP="00EC7C38">
      <w:pPr>
        <w:pStyle w:val="ListParagraph"/>
        <w:numPr>
          <w:ilvl w:val="0"/>
          <w:numId w:val="2"/>
        </w:numPr>
        <w:spacing w:before="100" w:beforeAutospacing="1" w:after="100" w:afterAutospacing="1" w:line="240" w:lineRule="auto"/>
        <w:rPr>
          <w:rFonts w:ascii="Century Gothic" w:eastAsia="Times New Roman" w:hAnsi="Century Gothic" w:cs="Arial"/>
          <w:color w:val="000000"/>
          <w:lang w:val="en" w:eastAsia="en-GB"/>
        </w:rPr>
      </w:pPr>
      <w:r w:rsidRPr="000847E7">
        <w:rPr>
          <w:rFonts w:ascii="Century Gothic" w:hAnsi="Century Gothic"/>
        </w:rPr>
        <w:t>Schedule 4 (15) of the School Information (England) Regulations 2008</w:t>
      </w:r>
    </w:p>
    <w:p w14:paraId="49FD34F1" w14:textId="103F49EE" w:rsidR="005C3075" w:rsidRPr="005C3075" w:rsidRDefault="005C3075" w:rsidP="005C3075">
      <w:pPr>
        <w:rPr>
          <w:rFonts w:ascii="Century Gothic" w:hAnsi="Century Gothic"/>
        </w:rPr>
      </w:pPr>
      <w:r w:rsidRPr="005C3075">
        <w:rPr>
          <w:rFonts w:ascii="Century Gothic" w:hAnsi="Century Gothic"/>
        </w:rPr>
        <w:t xml:space="preserve">Every learner </w:t>
      </w:r>
      <w:r>
        <w:rPr>
          <w:rFonts w:ascii="Century Gothic" w:hAnsi="Century Gothic"/>
        </w:rPr>
        <w:t xml:space="preserve">at Fairfield </w:t>
      </w:r>
      <w:r w:rsidRPr="005C3075">
        <w:rPr>
          <w:rFonts w:ascii="Century Gothic" w:hAnsi="Century Gothic"/>
        </w:rPr>
        <w:t>College</w:t>
      </w:r>
      <w:r>
        <w:rPr>
          <w:rFonts w:ascii="Century Gothic" w:hAnsi="Century Gothic"/>
        </w:rPr>
        <w:t xml:space="preserve"> and where suitable</w:t>
      </w:r>
      <w:r w:rsidRPr="005C3075">
        <w:rPr>
          <w:rFonts w:ascii="Century Gothic" w:hAnsi="Century Gothic"/>
        </w:rPr>
        <w:t xml:space="preserve"> has access to impartial advice and guidan</w:t>
      </w:r>
      <w:r>
        <w:rPr>
          <w:rFonts w:ascii="Century Gothic" w:hAnsi="Century Gothic"/>
        </w:rPr>
        <w:t>ce from our Employment</w:t>
      </w:r>
      <w:r w:rsidR="00F56800">
        <w:rPr>
          <w:rFonts w:ascii="Century Gothic" w:hAnsi="Century Gothic"/>
        </w:rPr>
        <w:t xml:space="preserve"> Manager and once learners</w:t>
      </w:r>
      <w:r w:rsidRPr="005C3075">
        <w:rPr>
          <w:rFonts w:ascii="Century Gothic" w:hAnsi="Century Gothic"/>
        </w:rPr>
        <w:t xml:space="preserve"> are 19+ </w:t>
      </w:r>
      <w:r w:rsidR="00F56800">
        <w:rPr>
          <w:rFonts w:ascii="Century Gothic" w:hAnsi="Century Gothic"/>
        </w:rPr>
        <w:t>and where suitable they can</w:t>
      </w:r>
      <w:r w:rsidRPr="005C3075">
        <w:rPr>
          <w:rFonts w:ascii="Century Gothic" w:hAnsi="Century Gothic"/>
        </w:rPr>
        <w:t xml:space="preserve"> receive impartial </w:t>
      </w:r>
      <w:r w:rsidR="00F56800">
        <w:rPr>
          <w:rFonts w:ascii="Century Gothic" w:hAnsi="Century Gothic"/>
        </w:rPr>
        <w:t xml:space="preserve">advice and guidance onsite from </w:t>
      </w:r>
      <w:r w:rsidRPr="005C3075">
        <w:rPr>
          <w:rFonts w:ascii="Century Gothic" w:hAnsi="Century Gothic"/>
        </w:rPr>
        <w:t xml:space="preserve">the National Careers Service. Each learner has a </w:t>
      </w:r>
      <w:r w:rsidR="00C01C81" w:rsidRPr="005C3075">
        <w:rPr>
          <w:rFonts w:ascii="Century Gothic" w:hAnsi="Century Gothic"/>
        </w:rPr>
        <w:t>pathway</w:t>
      </w:r>
      <w:r w:rsidRPr="005C3075">
        <w:rPr>
          <w:rFonts w:ascii="Century Gothic" w:hAnsi="Century Gothic"/>
        </w:rPr>
        <w:t xml:space="preserve"> planning booklet and those </w:t>
      </w:r>
      <w:r w:rsidR="00622808">
        <w:rPr>
          <w:rFonts w:ascii="Century Gothic" w:hAnsi="Century Gothic"/>
        </w:rPr>
        <w:t>learners that have met with</w:t>
      </w:r>
      <w:r w:rsidRPr="005C3075">
        <w:rPr>
          <w:rFonts w:ascii="Century Gothic" w:hAnsi="Century Gothic"/>
        </w:rPr>
        <w:t xml:space="preserve"> the National Careers Service Advisor will receive a personal action plan</w:t>
      </w:r>
      <w:r w:rsidR="00F56800">
        <w:rPr>
          <w:rFonts w:ascii="Century Gothic" w:hAnsi="Century Gothic"/>
        </w:rPr>
        <w:t xml:space="preserve"> and usually a CV</w:t>
      </w:r>
      <w:r w:rsidRPr="005C3075">
        <w:rPr>
          <w:rFonts w:ascii="Century Gothic" w:hAnsi="Century Gothic"/>
        </w:rPr>
        <w:t xml:space="preserve">. </w:t>
      </w:r>
    </w:p>
    <w:p w14:paraId="047AC661" w14:textId="77777777" w:rsidR="00496887" w:rsidRDefault="005C3075" w:rsidP="00324039">
      <w:pPr>
        <w:rPr>
          <w:rFonts w:ascii="Century Gothic" w:hAnsi="Century Gothic"/>
        </w:rPr>
      </w:pPr>
      <w:r w:rsidRPr="005C3075">
        <w:rPr>
          <w:rFonts w:ascii="Century Gothic" w:hAnsi="Century Gothic"/>
        </w:rPr>
        <w:t>Work based learning and work experience is an important part of the st</w:t>
      </w:r>
      <w:r w:rsidR="007350FA">
        <w:rPr>
          <w:rFonts w:ascii="Century Gothic" w:hAnsi="Century Gothic"/>
        </w:rPr>
        <w:t xml:space="preserve">udy programme at Fairfield </w:t>
      </w:r>
      <w:r w:rsidRPr="005C3075">
        <w:rPr>
          <w:rFonts w:ascii="Century Gothic" w:hAnsi="Century Gothic"/>
        </w:rPr>
        <w:t xml:space="preserve">College and the learner journey. </w:t>
      </w:r>
      <w:r w:rsidR="007350FA">
        <w:rPr>
          <w:rFonts w:ascii="Century Gothic" w:hAnsi="Century Gothic"/>
        </w:rPr>
        <w:t>Learners</w:t>
      </w:r>
      <w:r w:rsidRPr="005C3075">
        <w:rPr>
          <w:rFonts w:ascii="Century Gothic" w:hAnsi="Century Gothic"/>
        </w:rPr>
        <w:t xml:space="preserve"> that have proven that they are ready are supported to access work experience placements in areas of interest to prepare them for the world of work, future pathways and employment opportunities. </w:t>
      </w:r>
      <w:r w:rsidR="007350FA">
        <w:rPr>
          <w:rFonts w:ascii="Century Gothic" w:hAnsi="Century Gothic"/>
        </w:rPr>
        <w:t>Learners</w:t>
      </w:r>
      <w:r w:rsidRPr="005C3075">
        <w:rPr>
          <w:rFonts w:ascii="Century Gothic" w:hAnsi="Century Gothic"/>
        </w:rPr>
        <w:t xml:space="preserve"> are supported on their work experience journey by a designated </w:t>
      </w:r>
      <w:r w:rsidR="007350FA">
        <w:rPr>
          <w:rFonts w:ascii="Century Gothic" w:hAnsi="Century Gothic"/>
        </w:rPr>
        <w:t xml:space="preserve">Fairfield </w:t>
      </w:r>
      <w:r w:rsidRPr="005C3075">
        <w:rPr>
          <w:rFonts w:ascii="Century Gothic" w:hAnsi="Century Gothic"/>
        </w:rPr>
        <w:t xml:space="preserve">Job Coach. </w:t>
      </w:r>
    </w:p>
    <w:p w14:paraId="4C69AEFE" w14:textId="0793018F" w:rsidR="003B01EE" w:rsidRDefault="003B01EE" w:rsidP="00324039">
      <w:pPr>
        <w:rPr>
          <w:rFonts w:ascii="Century Gothic" w:hAnsi="Century Gothic"/>
        </w:rPr>
      </w:pPr>
      <w:r>
        <w:rPr>
          <w:rFonts w:ascii="Century Gothic" w:hAnsi="Century Gothic"/>
        </w:rPr>
        <w:t>Fairfield College offers learners t</w:t>
      </w:r>
      <w:r w:rsidR="000D6ADF">
        <w:rPr>
          <w:rFonts w:ascii="Century Gothic" w:hAnsi="Century Gothic"/>
        </w:rPr>
        <w:t>w</w:t>
      </w:r>
      <w:r>
        <w:rPr>
          <w:rFonts w:ascii="Century Gothic" w:hAnsi="Century Gothic"/>
        </w:rPr>
        <w:t xml:space="preserve">o </w:t>
      </w:r>
      <w:r w:rsidR="000D6ADF">
        <w:rPr>
          <w:rFonts w:ascii="Century Gothic" w:hAnsi="Century Gothic"/>
        </w:rPr>
        <w:t>pathways’</w:t>
      </w:r>
      <w:r>
        <w:rPr>
          <w:rFonts w:ascii="Century Gothic" w:hAnsi="Century Gothic"/>
        </w:rPr>
        <w:t xml:space="preserve"> skills for life or skills for work.</w:t>
      </w:r>
      <w:r w:rsidR="000D6ADF">
        <w:rPr>
          <w:rFonts w:ascii="Century Gothic" w:hAnsi="Century Gothic"/>
        </w:rPr>
        <w:t xml:space="preserve"> These pathways are based on learners EHCP outcomes and academic level. </w:t>
      </w:r>
      <w:r w:rsidR="00C10B03">
        <w:rPr>
          <w:rFonts w:ascii="Century Gothic" w:hAnsi="Century Gothic"/>
        </w:rPr>
        <w:t xml:space="preserve">Skills for life </w:t>
      </w:r>
      <w:r w:rsidR="00D67FDC">
        <w:rPr>
          <w:rFonts w:ascii="Century Gothic" w:hAnsi="Century Gothic"/>
        </w:rPr>
        <w:t>learners</w:t>
      </w:r>
      <w:r w:rsidR="00C10B03">
        <w:rPr>
          <w:rFonts w:ascii="Century Gothic" w:hAnsi="Century Gothic"/>
        </w:rPr>
        <w:t xml:space="preserve"> work towards the principals of RARPA </w:t>
      </w:r>
      <w:r w:rsidR="00D67FDC">
        <w:rPr>
          <w:rFonts w:ascii="Century Gothic" w:hAnsi="Century Gothic"/>
        </w:rPr>
        <w:t>whereas</w:t>
      </w:r>
      <w:r w:rsidR="00C10B03">
        <w:rPr>
          <w:rFonts w:ascii="Century Gothic" w:hAnsi="Century Gothic"/>
        </w:rPr>
        <w:t xml:space="preserve"> Skills for Work </w:t>
      </w:r>
      <w:r w:rsidR="00D67FDC">
        <w:rPr>
          <w:rFonts w:ascii="Century Gothic" w:hAnsi="Century Gothic"/>
        </w:rPr>
        <w:t>learners undertake a BTEC qualification and functional skills maths and English.</w:t>
      </w:r>
      <w:r>
        <w:rPr>
          <w:rFonts w:ascii="Century Gothic" w:hAnsi="Century Gothic"/>
        </w:rPr>
        <w:t xml:space="preserve"> Skills for life </w:t>
      </w:r>
      <w:r w:rsidR="0030494B">
        <w:rPr>
          <w:rFonts w:ascii="Century Gothic" w:hAnsi="Century Gothic"/>
        </w:rPr>
        <w:t>learners primarily</w:t>
      </w:r>
      <w:r>
        <w:rPr>
          <w:rFonts w:ascii="Century Gothic" w:hAnsi="Century Gothic"/>
        </w:rPr>
        <w:t xml:space="preserve"> undertake </w:t>
      </w:r>
      <w:r w:rsidR="000D6ADF">
        <w:rPr>
          <w:rFonts w:ascii="Century Gothic" w:hAnsi="Century Gothic"/>
        </w:rPr>
        <w:t>work-based</w:t>
      </w:r>
      <w:r>
        <w:rPr>
          <w:rFonts w:ascii="Century Gothic" w:hAnsi="Century Gothic"/>
        </w:rPr>
        <w:t xml:space="preserve"> learning as part of their programme of study</w:t>
      </w:r>
      <w:r w:rsidR="0030494B">
        <w:rPr>
          <w:rFonts w:ascii="Century Gothic" w:hAnsi="Century Gothic"/>
        </w:rPr>
        <w:t xml:space="preserve"> and skills </w:t>
      </w:r>
      <w:r w:rsidR="00E24E92">
        <w:rPr>
          <w:rFonts w:ascii="Century Gothic" w:hAnsi="Century Gothic"/>
        </w:rPr>
        <w:t>for work learners undertake more external work experience placements</w:t>
      </w:r>
      <w:r w:rsidR="009D1599">
        <w:rPr>
          <w:rFonts w:ascii="Century Gothic" w:hAnsi="Century Gothic"/>
        </w:rPr>
        <w:t xml:space="preserve"> as part of their programme of study</w:t>
      </w:r>
      <w:r w:rsidR="00E24E92">
        <w:rPr>
          <w:rFonts w:ascii="Century Gothic" w:hAnsi="Century Gothic"/>
        </w:rPr>
        <w:t xml:space="preserve">. </w:t>
      </w:r>
    </w:p>
    <w:p w14:paraId="464EE740" w14:textId="07CA3227" w:rsidR="00324039" w:rsidRDefault="00324039" w:rsidP="00324039">
      <w:pPr>
        <w:rPr>
          <w:rFonts w:ascii="Century Gothic" w:hAnsi="Century Gothic"/>
        </w:rPr>
      </w:pPr>
      <w:r>
        <w:rPr>
          <w:rFonts w:ascii="Century Gothic" w:hAnsi="Century Gothic"/>
        </w:rPr>
        <w:t>Work Based Learning is provided in a safe and supportive learning environment to meet individual learner needs.</w:t>
      </w:r>
      <w:r w:rsidR="00A345CA">
        <w:rPr>
          <w:rFonts w:ascii="Century Gothic" w:hAnsi="Century Gothic"/>
        </w:rPr>
        <w:t xml:space="preserve"> Work Based Learning serves a real purpose to Fairfield Trust</w:t>
      </w:r>
      <w:r w:rsidR="00B07E31">
        <w:rPr>
          <w:rFonts w:ascii="Century Gothic" w:hAnsi="Century Gothic"/>
        </w:rPr>
        <w:t>’</w:t>
      </w:r>
      <w:r w:rsidR="00A345CA">
        <w:rPr>
          <w:rFonts w:ascii="Century Gothic" w:hAnsi="Century Gothic"/>
        </w:rPr>
        <w:t xml:space="preserve">s business needs. Work Based Learning Leads, Job Coaches and support staff </w:t>
      </w:r>
      <w:r>
        <w:rPr>
          <w:rFonts w:ascii="Century Gothic" w:hAnsi="Century Gothic"/>
        </w:rPr>
        <w:t>are available every step of the way to support</w:t>
      </w:r>
      <w:r w:rsidR="009A71DD">
        <w:rPr>
          <w:rFonts w:ascii="Century Gothic" w:hAnsi="Century Gothic"/>
        </w:rPr>
        <w:t xml:space="preserve"> the learner journey</w:t>
      </w:r>
      <w:r>
        <w:rPr>
          <w:rFonts w:ascii="Century Gothic" w:hAnsi="Century Gothic"/>
        </w:rPr>
        <w:t xml:space="preserve">. </w:t>
      </w:r>
    </w:p>
    <w:p w14:paraId="31C97FFC" w14:textId="724D3E8E" w:rsidR="00324039" w:rsidRPr="001E7D6B" w:rsidRDefault="00324039" w:rsidP="00324039">
      <w:pPr>
        <w:spacing w:before="100" w:beforeAutospacing="1" w:after="100" w:afterAutospacing="1" w:line="240" w:lineRule="auto"/>
        <w:rPr>
          <w:rFonts w:ascii="Century Gothic" w:hAnsi="Century Gothic" w:cs="Arial"/>
          <w:color w:val="EE0000"/>
          <w:shd w:val="clear" w:color="auto" w:fill="FFFFFF"/>
        </w:rPr>
      </w:pPr>
      <w:r w:rsidRPr="00182B38">
        <w:rPr>
          <w:rFonts w:ascii="Century Gothic" w:hAnsi="Century Gothic"/>
        </w:rPr>
        <w:t>Ofsted inspections evaluate careers information, education, advice and guidance under Personal Development</w:t>
      </w:r>
      <w:r w:rsidR="00182B38" w:rsidRPr="00182B38">
        <w:rPr>
          <w:rFonts w:ascii="Century Gothic" w:hAnsi="Century Gothic"/>
        </w:rPr>
        <w:t xml:space="preserve"> and wellbeing</w:t>
      </w:r>
      <w:r w:rsidR="0086789E">
        <w:rPr>
          <w:rFonts w:ascii="Century Gothic" w:hAnsi="Century Gothic"/>
        </w:rPr>
        <w:t>. An Ofsted inspection may focus on:</w:t>
      </w:r>
    </w:p>
    <w:p w14:paraId="02743F00" w14:textId="2581E1AA" w:rsidR="008A37AC" w:rsidRPr="00F22AD3" w:rsidRDefault="008A37AC" w:rsidP="008A37AC">
      <w:pPr>
        <w:spacing w:line="278" w:lineRule="auto"/>
        <w:rPr>
          <w:rFonts w:ascii="Century Gothic" w:hAnsi="Century Gothic"/>
          <w:b/>
          <w:bCs/>
        </w:rPr>
      </w:pPr>
      <w:r w:rsidRPr="00F22AD3">
        <w:rPr>
          <w:rFonts w:ascii="Century Gothic" w:hAnsi="Century Gothic"/>
          <w:b/>
          <w:bCs/>
        </w:rPr>
        <w:t>Strategic Leadership and the Gatsby Benchmarks</w:t>
      </w:r>
    </w:p>
    <w:p w14:paraId="40A1A47D" w14:textId="77777777" w:rsidR="008A37AC" w:rsidRPr="000810B6" w:rsidRDefault="008A37AC" w:rsidP="00EC7C38">
      <w:pPr>
        <w:numPr>
          <w:ilvl w:val="0"/>
          <w:numId w:val="14"/>
        </w:numPr>
        <w:spacing w:line="278" w:lineRule="auto"/>
        <w:rPr>
          <w:rFonts w:ascii="Century Gothic" w:hAnsi="Century Gothic"/>
        </w:rPr>
      </w:pPr>
      <w:r w:rsidRPr="000810B6">
        <w:rPr>
          <w:rFonts w:ascii="Century Gothic" w:hAnsi="Century Gothic"/>
        </w:rPr>
        <w:t>Progress Against Benchmarks: Evidence of steady progress toward, or full achievement of, all 8 Gatsby Benchmarks.</w:t>
      </w:r>
    </w:p>
    <w:p w14:paraId="14301FD0" w14:textId="77777777" w:rsidR="008A37AC" w:rsidRPr="000810B6" w:rsidRDefault="008A37AC" w:rsidP="00EC7C38">
      <w:pPr>
        <w:numPr>
          <w:ilvl w:val="0"/>
          <w:numId w:val="14"/>
        </w:numPr>
        <w:spacing w:line="278" w:lineRule="auto"/>
        <w:rPr>
          <w:rFonts w:ascii="Century Gothic" w:hAnsi="Century Gothic"/>
        </w:rPr>
      </w:pPr>
      <w:r w:rsidRPr="000810B6">
        <w:rPr>
          <w:rFonts w:ascii="Century Gothic" w:hAnsi="Century Gothic"/>
        </w:rPr>
        <w:t>Overarching Strategy: A clear, comprehensive careers strategy that is collaborative, responsive to student needs, and not treated as an isolated provision.</w:t>
      </w:r>
    </w:p>
    <w:p w14:paraId="15413539" w14:textId="0E4F3CF3" w:rsidR="008A37AC" w:rsidRPr="000810B6" w:rsidRDefault="008A37AC" w:rsidP="00EC7C38">
      <w:pPr>
        <w:numPr>
          <w:ilvl w:val="0"/>
          <w:numId w:val="14"/>
        </w:numPr>
        <w:spacing w:line="278" w:lineRule="auto"/>
        <w:rPr>
          <w:rFonts w:ascii="Century Gothic" w:hAnsi="Century Gothic"/>
        </w:rPr>
      </w:pPr>
      <w:r w:rsidRPr="000810B6">
        <w:rPr>
          <w:rFonts w:ascii="Century Gothic" w:hAnsi="Century Gothic"/>
        </w:rPr>
        <w:t>Website Compliance: A legally compliant and up to date</w:t>
      </w:r>
      <w:r w:rsidR="00B66A07">
        <w:rPr>
          <w:rFonts w:ascii="Century Gothic" w:hAnsi="Century Gothic"/>
        </w:rPr>
        <w:t xml:space="preserve"> website.</w:t>
      </w:r>
    </w:p>
    <w:p w14:paraId="01A38A34" w14:textId="02C8A9AB" w:rsidR="008A37AC" w:rsidRPr="00F22AD3" w:rsidRDefault="008A37AC" w:rsidP="008A37AC">
      <w:pPr>
        <w:spacing w:line="278" w:lineRule="auto"/>
        <w:rPr>
          <w:rFonts w:ascii="Century Gothic" w:hAnsi="Century Gothic"/>
          <w:b/>
          <w:bCs/>
        </w:rPr>
      </w:pPr>
      <w:r w:rsidRPr="00F22AD3">
        <w:rPr>
          <w:rFonts w:ascii="Century Gothic" w:hAnsi="Century Gothic"/>
          <w:b/>
          <w:bCs/>
        </w:rPr>
        <w:t>Curriculum Integration and Employability Skills</w:t>
      </w:r>
    </w:p>
    <w:p w14:paraId="79F98CBB" w14:textId="77777777" w:rsidR="008A37AC" w:rsidRPr="00B66A07" w:rsidRDefault="008A37AC" w:rsidP="00EC7C38">
      <w:pPr>
        <w:numPr>
          <w:ilvl w:val="0"/>
          <w:numId w:val="15"/>
        </w:numPr>
        <w:spacing w:line="278" w:lineRule="auto"/>
        <w:rPr>
          <w:rFonts w:ascii="Century Gothic" w:hAnsi="Century Gothic"/>
        </w:rPr>
      </w:pPr>
      <w:r w:rsidRPr="00B66A07">
        <w:rPr>
          <w:rFonts w:ascii="Century Gothic" w:hAnsi="Century Gothic"/>
        </w:rPr>
        <w:t xml:space="preserve">Careers in the Curriculum: How effectively subject teachers integrate career concepts, industry insights, and essential skills directly into academic and vocational lessons. </w:t>
      </w:r>
    </w:p>
    <w:p w14:paraId="7598E9B4" w14:textId="77777777" w:rsidR="008A37AC" w:rsidRPr="00F22AD3" w:rsidRDefault="008A37AC" w:rsidP="00EC7C38">
      <w:pPr>
        <w:numPr>
          <w:ilvl w:val="0"/>
          <w:numId w:val="15"/>
        </w:numPr>
        <w:spacing w:line="278" w:lineRule="auto"/>
        <w:rPr>
          <w:rFonts w:ascii="Century Gothic" w:hAnsi="Century Gothic"/>
        </w:rPr>
      </w:pPr>
      <w:r w:rsidRPr="00B66A07">
        <w:rPr>
          <w:rFonts w:ascii="Century Gothic" w:hAnsi="Century Gothic"/>
        </w:rPr>
        <w:lastRenderedPageBreak/>
        <w:t>Skills Alignment</w:t>
      </w:r>
      <w:r w:rsidRPr="00F22AD3">
        <w:rPr>
          <w:rFonts w:ascii="Century Gothic" w:hAnsi="Century Gothic"/>
        </w:rPr>
        <w:t>: Clear alignment between the student's career aspirations, the knowledge they are learning, and local labour market information (LMI).</w:t>
      </w:r>
    </w:p>
    <w:p w14:paraId="064A88DE" w14:textId="684E1832" w:rsidR="008A37AC" w:rsidRPr="00F22AD3" w:rsidRDefault="008A37AC" w:rsidP="008A37AC">
      <w:pPr>
        <w:spacing w:line="278" w:lineRule="auto"/>
        <w:rPr>
          <w:rFonts w:ascii="Century Gothic" w:hAnsi="Century Gothic"/>
          <w:b/>
          <w:bCs/>
        </w:rPr>
      </w:pPr>
      <w:r w:rsidRPr="00F22AD3">
        <w:rPr>
          <w:rFonts w:ascii="Century Gothic" w:hAnsi="Century Gothic"/>
          <w:b/>
          <w:bCs/>
        </w:rPr>
        <w:t xml:space="preserve">High-Quality Work Experience and Employer Engagement </w:t>
      </w:r>
    </w:p>
    <w:p w14:paraId="74716478" w14:textId="77777777" w:rsidR="008A37AC" w:rsidRPr="00B66A07" w:rsidRDefault="008A37AC" w:rsidP="00EC7C38">
      <w:pPr>
        <w:numPr>
          <w:ilvl w:val="0"/>
          <w:numId w:val="16"/>
        </w:numPr>
        <w:spacing w:line="278" w:lineRule="auto"/>
        <w:rPr>
          <w:rFonts w:ascii="Century Gothic" w:hAnsi="Century Gothic"/>
        </w:rPr>
      </w:pPr>
      <w:r w:rsidRPr="00B66A07">
        <w:rPr>
          <w:rFonts w:ascii="Century Gothic" w:hAnsi="Century Gothic"/>
        </w:rPr>
        <w:t>Workplace Encounters: The frequency and quality of meaningful engagement with employers, alumni, and training providers.</w:t>
      </w:r>
    </w:p>
    <w:p w14:paraId="3D2835CC" w14:textId="77777777" w:rsidR="008A37AC" w:rsidRPr="00B66A07" w:rsidRDefault="008A37AC" w:rsidP="00EC7C38">
      <w:pPr>
        <w:numPr>
          <w:ilvl w:val="0"/>
          <w:numId w:val="16"/>
        </w:numPr>
        <w:spacing w:line="278" w:lineRule="auto"/>
        <w:rPr>
          <w:rFonts w:ascii="Century Gothic" w:hAnsi="Century Gothic"/>
        </w:rPr>
      </w:pPr>
      <w:r w:rsidRPr="00B66A07">
        <w:rPr>
          <w:rFonts w:ascii="Century Gothic" w:hAnsi="Century Gothic"/>
        </w:rPr>
        <w:t>Work Experience Quality: The organisation and impact of structured work experience and industry placements, ensuring they directly support students' vocational or academic paths.</w:t>
      </w:r>
    </w:p>
    <w:p w14:paraId="4AA4A3A8" w14:textId="5DFE9CE1" w:rsidR="008A37AC" w:rsidRPr="00F22AD3" w:rsidRDefault="008A37AC" w:rsidP="008A37AC">
      <w:pPr>
        <w:spacing w:line="278" w:lineRule="auto"/>
        <w:rPr>
          <w:rFonts w:ascii="Century Gothic" w:hAnsi="Century Gothic"/>
          <w:b/>
          <w:bCs/>
        </w:rPr>
      </w:pPr>
      <w:r w:rsidRPr="00F22AD3">
        <w:rPr>
          <w:rFonts w:ascii="Century Gothic" w:hAnsi="Century Gothic"/>
          <w:b/>
          <w:bCs/>
        </w:rPr>
        <w:t>Inclusion, Equity, and Targeted Support</w:t>
      </w:r>
    </w:p>
    <w:p w14:paraId="292747FD" w14:textId="77777777" w:rsidR="008A37AC" w:rsidRPr="00B66A07" w:rsidRDefault="008A37AC" w:rsidP="00EC7C38">
      <w:pPr>
        <w:numPr>
          <w:ilvl w:val="0"/>
          <w:numId w:val="17"/>
        </w:numPr>
        <w:spacing w:line="278" w:lineRule="auto"/>
        <w:rPr>
          <w:rFonts w:ascii="Century Gothic" w:hAnsi="Century Gothic"/>
        </w:rPr>
      </w:pPr>
      <w:r w:rsidRPr="00B66A07">
        <w:rPr>
          <w:rFonts w:ascii="Century Gothic" w:hAnsi="Century Gothic"/>
        </w:rPr>
        <w:t>Focus on Disadvantaged Groups: Specific, tailored careers support for learners from lower socioeconomic backgrounds, those with special educational needs and disabilities (SEND), and care-experienced students.</w:t>
      </w:r>
    </w:p>
    <w:p w14:paraId="63017439" w14:textId="77777777" w:rsidR="008A37AC" w:rsidRPr="00B66A07" w:rsidRDefault="008A37AC" w:rsidP="00EC7C38">
      <w:pPr>
        <w:numPr>
          <w:ilvl w:val="0"/>
          <w:numId w:val="17"/>
        </w:numPr>
        <w:spacing w:line="278" w:lineRule="auto"/>
        <w:rPr>
          <w:rFonts w:ascii="Century Gothic" w:hAnsi="Century Gothic"/>
        </w:rPr>
      </w:pPr>
      <w:r w:rsidRPr="00B66A07">
        <w:rPr>
          <w:rFonts w:ascii="Century Gothic" w:hAnsi="Century Gothic"/>
        </w:rPr>
        <w:t xml:space="preserve">Independence and Aspiration: For SEND students, how well provision prepares them for independent living, supported independence, or further technical study. </w:t>
      </w:r>
    </w:p>
    <w:p w14:paraId="49D49B34" w14:textId="77777777" w:rsidR="008A37AC" w:rsidRPr="00B66A07" w:rsidRDefault="008A37AC" w:rsidP="00EC7C38">
      <w:pPr>
        <w:numPr>
          <w:ilvl w:val="0"/>
          <w:numId w:val="17"/>
        </w:numPr>
        <w:spacing w:line="278" w:lineRule="auto"/>
        <w:rPr>
          <w:rFonts w:ascii="Century Gothic" w:hAnsi="Century Gothic"/>
        </w:rPr>
      </w:pPr>
      <w:r w:rsidRPr="00B66A07">
        <w:rPr>
          <w:rFonts w:ascii="Century Gothic" w:hAnsi="Century Gothic"/>
        </w:rPr>
        <w:t>Challenging Stereotypes: Active efforts by the college to challenge gender, racial, or cultural stereotypes in student career paths.</w:t>
      </w:r>
    </w:p>
    <w:p w14:paraId="7C52F453" w14:textId="4837EA66" w:rsidR="008A37AC" w:rsidRPr="00F22AD3" w:rsidRDefault="008A37AC" w:rsidP="008A37AC">
      <w:pPr>
        <w:spacing w:line="278" w:lineRule="auto"/>
        <w:rPr>
          <w:rFonts w:ascii="Century Gothic" w:hAnsi="Century Gothic"/>
          <w:b/>
          <w:bCs/>
        </w:rPr>
      </w:pPr>
      <w:r w:rsidRPr="00F22AD3">
        <w:rPr>
          <w:rFonts w:ascii="Century Gothic" w:hAnsi="Century Gothic"/>
          <w:b/>
          <w:bCs/>
        </w:rPr>
        <w:t>Impact, Destination Data, and Continuous Evaluation</w:t>
      </w:r>
    </w:p>
    <w:p w14:paraId="15741D93" w14:textId="77777777" w:rsidR="008A37AC" w:rsidRPr="00A70C43" w:rsidRDefault="008A37AC" w:rsidP="00EC7C38">
      <w:pPr>
        <w:numPr>
          <w:ilvl w:val="0"/>
          <w:numId w:val="18"/>
        </w:numPr>
        <w:spacing w:line="278" w:lineRule="auto"/>
        <w:rPr>
          <w:rFonts w:ascii="Century Gothic" w:hAnsi="Century Gothic"/>
        </w:rPr>
      </w:pPr>
      <w:r w:rsidRPr="00A70C43">
        <w:rPr>
          <w:rFonts w:ascii="Century Gothic" w:hAnsi="Century Gothic"/>
        </w:rPr>
        <w:t>Sustained Positive Destinations: Robust collection and analysis of student destination data to verify that learners progress into positive, long-term employment, apprenticeships, or higher education.</w:t>
      </w:r>
    </w:p>
    <w:p w14:paraId="229F48FA" w14:textId="5E6F33BE" w:rsidR="008A37AC" w:rsidRPr="00A70C43" w:rsidRDefault="008A37AC" w:rsidP="00EC7C38">
      <w:pPr>
        <w:numPr>
          <w:ilvl w:val="0"/>
          <w:numId w:val="18"/>
        </w:numPr>
        <w:spacing w:line="278" w:lineRule="auto"/>
        <w:rPr>
          <w:rFonts w:ascii="Century Gothic" w:hAnsi="Century Gothic"/>
        </w:rPr>
      </w:pPr>
      <w:r w:rsidRPr="00A70C43">
        <w:rPr>
          <w:rFonts w:ascii="Century Gothic" w:hAnsi="Century Gothic"/>
        </w:rPr>
        <w:t>Continuous Feedback Loops: Routine gathering of feedback from students, parents, and employers to actively refine, audit, and improve the careers program</w:t>
      </w:r>
      <w:r w:rsidR="004A58B6">
        <w:rPr>
          <w:rFonts w:ascii="Century Gothic" w:hAnsi="Century Gothic"/>
        </w:rPr>
        <w:t>me</w:t>
      </w:r>
      <w:r w:rsidRPr="00A70C43">
        <w:rPr>
          <w:rFonts w:ascii="Century Gothic" w:hAnsi="Century Gothic"/>
        </w:rPr>
        <w:t xml:space="preserve"> over time. </w:t>
      </w:r>
    </w:p>
    <w:p w14:paraId="6C6508E4" w14:textId="77777777" w:rsidR="00763473" w:rsidRPr="00763473" w:rsidRDefault="00763473" w:rsidP="00763473">
      <w:pPr>
        <w:pStyle w:val="NormalWeb"/>
        <w:shd w:val="clear" w:color="auto" w:fill="FFFFFF"/>
        <w:spacing w:before="0" w:beforeAutospacing="0" w:after="0" w:afterAutospacing="0"/>
        <w:ind w:left="660"/>
        <w:rPr>
          <w:rFonts w:ascii="Century Gothic" w:hAnsi="Century Gothic" w:cs="Arial"/>
          <w:color w:val="0B0C0C"/>
          <w:sz w:val="22"/>
          <w:szCs w:val="22"/>
        </w:rPr>
      </w:pPr>
    </w:p>
    <w:p w14:paraId="2D21E48B" w14:textId="2C5E99F6" w:rsidR="00763473" w:rsidRPr="00305B8A" w:rsidRDefault="00763473" w:rsidP="00763473">
      <w:pPr>
        <w:pStyle w:val="NormalWeb"/>
        <w:shd w:val="clear" w:color="auto" w:fill="FFFFFF"/>
        <w:spacing w:before="0" w:beforeAutospacing="0" w:after="0" w:afterAutospacing="0"/>
        <w:rPr>
          <w:rFonts w:ascii="Century Gothic" w:hAnsi="Century Gothic" w:cs="Arial"/>
          <w:color w:val="0B0C0C"/>
          <w:sz w:val="22"/>
          <w:szCs w:val="22"/>
        </w:rPr>
      </w:pPr>
      <w:r>
        <w:rPr>
          <w:rFonts w:ascii="Century Gothic" w:hAnsi="Century Gothic" w:cs="Arial"/>
          <w:color w:val="0B0C0C"/>
          <w:sz w:val="22"/>
          <w:szCs w:val="22"/>
        </w:rPr>
        <w:t>Fairfield College therefore must:</w:t>
      </w:r>
    </w:p>
    <w:p w14:paraId="08497B72" w14:textId="77777777" w:rsidR="00763473" w:rsidRDefault="00763473" w:rsidP="00763473">
      <w:pPr>
        <w:pStyle w:val="NormalWeb"/>
        <w:shd w:val="clear" w:color="auto" w:fill="FFFFFF"/>
        <w:spacing w:before="0" w:beforeAutospacing="0" w:after="0" w:afterAutospacing="0"/>
        <w:ind w:left="660"/>
        <w:rPr>
          <w:rFonts w:ascii="Century Gothic" w:hAnsi="Century Gothic" w:cs="Arial"/>
          <w:color w:val="0B0C0C"/>
          <w:sz w:val="22"/>
          <w:szCs w:val="22"/>
        </w:rPr>
      </w:pPr>
    </w:p>
    <w:p w14:paraId="06117AD1" w14:textId="558BBCA3" w:rsidR="00763473" w:rsidRPr="00305B8A" w:rsidRDefault="00763473" w:rsidP="00EC7C38">
      <w:pPr>
        <w:pStyle w:val="NormalWeb"/>
        <w:numPr>
          <w:ilvl w:val="0"/>
          <w:numId w:val="3"/>
        </w:numPr>
        <w:shd w:val="clear" w:color="auto" w:fill="FFFFFF"/>
        <w:spacing w:before="0" w:beforeAutospacing="0" w:after="0" w:afterAutospacing="0"/>
        <w:ind w:left="300"/>
        <w:rPr>
          <w:rFonts w:ascii="Century Gothic" w:hAnsi="Century Gothic" w:cs="Arial"/>
          <w:color w:val="0B0C0C"/>
          <w:sz w:val="22"/>
          <w:szCs w:val="22"/>
        </w:rPr>
      </w:pPr>
      <w:r>
        <w:rPr>
          <w:rFonts w:ascii="Century Gothic" w:hAnsi="Century Gothic" w:cs="Arial"/>
          <w:color w:val="0B0C0C"/>
          <w:sz w:val="22"/>
          <w:szCs w:val="22"/>
        </w:rPr>
        <w:t>Provide</w:t>
      </w:r>
      <w:r w:rsidRPr="00305B8A">
        <w:rPr>
          <w:rFonts w:ascii="Century Gothic" w:hAnsi="Century Gothic" w:cs="Arial"/>
          <w:color w:val="0B0C0C"/>
          <w:sz w:val="22"/>
          <w:szCs w:val="22"/>
        </w:rPr>
        <w:t xml:space="preserve"> an effective careers programme that offers advice, experience and contact with employers to encourage learners to aspire, make good choices and understand what they need to do </w:t>
      </w:r>
      <w:r w:rsidR="00C01C81" w:rsidRPr="00305B8A">
        <w:rPr>
          <w:rFonts w:ascii="Century Gothic" w:hAnsi="Century Gothic" w:cs="Arial"/>
          <w:color w:val="0B0C0C"/>
          <w:sz w:val="22"/>
          <w:szCs w:val="22"/>
        </w:rPr>
        <w:t>to</w:t>
      </w:r>
      <w:r w:rsidRPr="00305B8A">
        <w:rPr>
          <w:rFonts w:ascii="Century Gothic" w:hAnsi="Century Gothic" w:cs="Arial"/>
          <w:color w:val="0B0C0C"/>
          <w:sz w:val="22"/>
          <w:szCs w:val="22"/>
        </w:rPr>
        <w:t xml:space="preserve"> reach and succeed in their chosen career</w:t>
      </w:r>
      <w:r>
        <w:rPr>
          <w:rFonts w:ascii="Century Gothic" w:hAnsi="Century Gothic" w:cs="Arial"/>
          <w:color w:val="0B0C0C"/>
          <w:sz w:val="22"/>
          <w:szCs w:val="22"/>
        </w:rPr>
        <w:t>.</w:t>
      </w:r>
    </w:p>
    <w:p w14:paraId="67A15274" w14:textId="7AAB6E4F" w:rsidR="00763473" w:rsidRPr="006253BF" w:rsidRDefault="00763473" w:rsidP="00EC7C38">
      <w:pPr>
        <w:pStyle w:val="NormalWeb"/>
        <w:numPr>
          <w:ilvl w:val="0"/>
          <w:numId w:val="3"/>
        </w:numPr>
        <w:shd w:val="clear" w:color="auto" w:fill="FFFFFF"/>
        <w:spacing w:before="0" w:beforeAutospacing="0" w:after="0" w:afterAutospacing="0"/>
        <w:ind w:left="300"/>
        <w:rPr>
          <w:rFonts w:ascii="Century Gothic" w:hAnsi="Century Gothic" w:cs="Arial"/>
          <w:color w:val="0B0C0C"/>
          <w:sz w:val="22"/>
          <w:szCs w:val="22"/>
        </w:rPr>
      </w:pPr>
      <w:r>
        <w:rPr>
          <w:rFonts w:ascii="Century Gothic" w:hAnsi="Century Gothic" w:cs="Arial"/>
          <w:color w:val="0B0C0C"/>
          <w:sz w:val="22"/>
          <w:szCs w:val="22"/>
        </w:rPr>
        <w:t>Support</w:t>
      </w:r>
      <w:r w:rsidRPr="00305B8A">
        <w:rPr>
          <w:rFonts w:ascii="Century Gothic" w:hAnsi="Century Gothic" w:cs="Arial"/>
          <w:color w:val="0B0C0C"/>
          <w:sz w:val="22"/>
          <w:szCs w:val="22"/>
        </w:rPr>
        <w:t xml:space="preserve"> readiness for the next phase of education, training or employment so that learners can make the transition to the next stage successfully</w:t>
      </w:r>
      <w:r>
        <w:rPr>
          <w:rFonts w:ascii="Century Gothic" w:hAnsi="Century Gothic" w:cs="Arial"/>
          <w:color w:val="0B0C0C"/>
          <w:sz w:val="22"/>
          <w:szCs w:val="22"/>
        </w:rPr>
        <w:t>.</w:t>
      </w:r>
    </w:p>
    <w:p w14:paraId="478A570A" w14:textId="77777777" w:rsidR="00763473" w:rsidRDefault="00763473" w:rsidP="00EC7C38">
      <w:pPr>
        <w:pStyle w:val="NormalWeb"/>
        <w:numPr>
          <w:ilvl w:val="0"/>
          <w:numId w:val="4"/>
        </w:numPr>
        <w:shd w:val="clear" w:color="auto" w:fill="FFFFFF"/>
        <w:spacing w:before="0" w:beforeAutospacing="0" w:after="0" w:afterAutospacing="0"/>
        <w:ind w:left="300"/>
        <w:rPr>
          <w:rFonts w:ascii="Century Gothic" w:hAnsi="Century Gothic" w:cs="Arial"/>
          <w:color w:val="0B0C0C"/>
          <w:sz w:val="22"/>
          <w:szCs w:val="22"/>
        </w:rPr>
      </w:pPr>
      <w:r>
        <w:rPr>
          <w:rFonts w:ascii="Century Gothic" w:hAnsi="Century Gothic" w:cs="Arial"/>
          <w:color w:val="0B0C0C"/>
          <w:sz w:val="22"/>
          <w:szCs w:val="22"/>
        </w:rPr>
        <w:t>Monitor the</w:t>
      </w:r>
      <w:r w:rsidRPr="00305B8A">
        <w:rPr>
          <w:rFonts w:ascii="Century Gothic" w:hAnsi="Century Gothic" w:cs="Arial"/>
          <w:color w:val="0B0C0C"/>
          <w:sz w:val="22"/>
          <w:szCs w:val="22"/>
        </w:rPr>
        <w:t xml:space="preserve"> quality of careers information, education, advice and guidance, and how well these benefit learners in choosing and deciding on their next steps</w:t>
      </w:r>
      <w:r>
        <w:rPr>
          <w:rFonts w:ascii="Century Gothic" w:hAnsi="Century Gothic" w:cs="Arial"/>
          <w:color w:val="0B0C0C"/>
          <w:sz w:val="22"/>
          <w:szCs w:val="22"/>
        </w:rPr>
        <w:t>.</w:t>
      </w:r>
    </w:p>
    <w:p w14:paraId="2039FBBE" w14:textId="3E605DA1" w:rsidR="00054DC0" w:rsidRDefault="00771645" w:rsidP="00EC7C38">
      <w:pPr>
        <w:pStyle w:val="NormalWeb"/>
        <w:numPr>
          <w:ilvl w:val="0"/>
          <w:numId w:val="4"/>
        </w:numPr>
        <w:shd w:val="clear" w:color="auto" w:fill="FFFFFF"/>
        <w:spacing w:before="0" w:beforeAutospacing="0" w:after="0" w:afterAutospacing="0"/>
        <w:ind w:left="300"/>
        <w:rPr>
          <w:rFonts w:ascii="Century Gothic" w:hAnsi="Century Gothic" w:cs="Arial"/>
          <w:color w:val="0B0C0C"/>
          <w:sz w:val="22"/>
          <w:szCs w:val="22"/>
        </w:rPr>
      </w:pPr>
      <w:r>
        <w:rPr>
          <w:rFonts w:ascii="Century Gothic" w:hAnsi="Century Gothic" w:cs="Arial"/>
          <w:color w:val="0B0C0C"/>
          <w:sz w:val="22"/>
          <w:szCs w:val="22"/>
        </w:rPr>
        <w:t xml:space="preserve">Continue to grow and foster industry contacts and </w:t>
      </w:r>
      <w:r w:rsidR="006100D9">
        <w:rPr>
          <w:rFonts w:ascii="Century Gothic" w:hAnsi="Century Gothic" w:cs="Arial"/>
          <w:color w:val="0B0C0C"/>
          <w:sz w:val="22"/>
          <w:szCs w:val="22"/>
        </w:rPr>
        <w:t xml:space="preserve">work experience providers. </w:t>
      </w:r>
    </w:p>
    <w:p w14:paraId="2F228375" w14:textId="77777777" w:rsidR="008D0D01" w:rsidRDefault="006100D9" w:rsidP="00EC7C38">
      <w:pPr>
        <w:pStyle w:val="NormalWeb"/>
        <w:numPr>
          <w:ilvl w:val="0"/>
          <w:numId w:val="4"/>
        </w:numPr>
        <w:shd w:val="clear" w:color="auto" w:fill="FFFFFF"/>
        <w:spacing w:before="0" w:beforeAutospacing="0" w:after="0" w:afterAutospacing="0"/>
        <w:ind w:left="300"/>
        <w:rPr>
          <w:rFonts w:ascii="Century Gothic" w:hAnsi="Century Gothic" w:cs="Arial"/>
          <w:color w:val="0B0C0C"/>
          <w:sz w:val="22"/>
          <w:szCs w:val="22"/>
        </w:rPr>
      </w:pPr>
      <w:r>
        <w:rPr>
          <w:rFonts w:ascii="Century Gothic" w:hAnsi="Century Gothic" w:cs="Arial"/>
          <w:color w:val="0B0C0C"/>
          <w:sz w:val="22"/>
          <w:szCs w:val="22"/>
        </w:rPr>
        <w:t xml:space="preserve">Monitor </w:t>
      </w:r>
      <w:r w:rsidR="004A58B6">
        <w:rPr>
          <w:rFonts w:ascii="Century Gothic" w:hAnsi="Century Gothic" w:cs="Arial"/>
          <w:color w:val="0B0C0C"/>
          <w:sz w:val="22"/>
          <w:szCs w:val="22"/>
        </w:rPr>
        <w:t xml:space="preserve">learner </w:t>
      </w:r>
      <w:r>
        <w:rPr>
          <w:rFonts w:ascii="Century Gothic" w:hAnsi="Century Gothic" w:cs="Arial"/>
          <w:color w:val="0B0C0C"/>
          <w:sz w:val="22"/>
          <w:szCs w:val="22"/>
        </w:rPr>
        <w:t>destinations and use this data t</w:t>
      </w:r>
      <w:r w:rsidR="004A58B6">
        <w:rPr>
          <w:rFonts w:ascii="Century Gothic" w:hAnsi="Century Gothic" w:cs="Arial"/>
          <w:color w:val="0B0C0C"/>
          <w:sz w:val="22"/>
          <w:szCs w:val="22"/>
        </w:rPr>
        <w:t>o refine and develop our career programme.</w:t>
      </w:r>
    </w:p>
    <w:p w14:paraId="5F20BBDD" w14:textId="6DE96DB4" w:rsidR="00763473" w:rsidRPr="008D0D01" w:rsidRDefault="00763473" w:rsidP="008D0D01">
      <w:pPr>
        <w:pStyle w:val="NormalWeb"/>
        <w:shd w:val="clear" w:color="auto" w:fill="FFFFFF"/>
        <w:spacing w:before="0" w:beforeAutospacing="0" w:after="0" w:afterAutospacing="0"/>
        <w:ind w:left="-60"/>
        <w:rPr>
          <w:rFonts w:ascii="Century Gothic" w:hAnsi="Century Gothic" w:cs="Arial"/>
          <w:color w:val="0B0C0C"/>
          <w:sz w:val="22"/>
          <w:szCs w:val="22"/>
        </w:rPr>
      </w:pPr>
      <w:r w:rsidRPr="0028158C">
        <w:rPr>
          <w:rFonts w:eastAsiaTheme="majorEastAsia"/>
          <w:noProof/>
          <w:sz w:val="22"/>
          <w:szCs w:val="22"/>
        </w:rPr>
        <w:lastRenderedPageBreak/>
        <w:drawing>
          <wp:anchor distT="0" distB="0" distL="114300" distR="114300" simplePos="0" relativeHeight="251658242" behindDoc="1" locked="0" layoutInCell="1" allowOverlap="1" wp14:anchorId="2D3129FB" wp14:editId="6E320A56">
            <wp:simplePos x="0" y="0"/>
            <wp:positionH relativeFrom="margin">
              <wp:align>center</wp:align>
            </wp:positionH>
            <wp:positionV relativeFrom="paragraph">
              <wp:posOffset>731328</wp:posOffset>
            </wp:positionV>
            <wp:extent cx="5525770" cy="3818890"/>
            <wp:effectExtent l="0" t="0" r="0" b="0"/>
            <wp:wrapTight wrapText="bothSides">
              <wp:wrapPolygon edited="0">
                <wp:start x="2383" y="4525"/>
                <wp:lineTo x="1862" y="5172"/>
                <wp:lineTo x="1191" y="6142"/>
                <wp:lineTo x="0" y="6788"/>
                <wp:lineTo x="0" y="7219"/>
                <wp:lineTo x="1340" y="8189"/>
                <wp:lineTo x="1340" y="9482"/>
                <wp:lineTo x="6776" y="9913"/>
                <wp:lineTo x="745" y="10128"/>
                <wp:lineTo x="745" y="13576"/>
                <wp:lineTo x="1266" y="15085"/>
                <wp:lineTo x="1340" y="16055"/>
                <wp:lineTo x="2904" y="16270"/>
                <wp:lineTo x="9383" y="16486"/>
                <wp:lineTo x="19138" y="16486"/>
                <wp:lineTo x="19510" y="16270"/>
                <wp:lineTo x="20478" y="15408"/>
                <wp:lineTo x="20478" y="15085"/>
                <wp:lineTo x="21521" y="13900"/>
                <wp:lineTo x="21521" y="13576"/>
                <wp:lineTo x="20776" y="13145"/>
                <wp:lineTo x="20180" y="12068"/>
                <wp:lineTo x="19808" y="11637"/>
                <wp:lineTo x="20106" y="11637"/>
                <wp:lineTo x="21148" y="10236"/>
                <wp:lineTo x="21074" y="7004"/>
                <wp:lineTo x="20776" y="6249"/>
                <wp:lineTo x="20106" y="5172"/>
                <wp:lineTo x="19584" y="4525"/>
                <wp:lineTo x="2383" y="4525"/>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DI 2021 Framework.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25770" cy="3818890"/>
                    </a:xfrm>
                    <a:prstGeom prst="rect">
                      <a:avLst/>
                    </a:prstGeom>
                  </pic:spPr>
                </pic:pic>
              </a:graphicData>
            </a:graphic>
            <wp14:sizeRelH relativeFrom="margin">
              <wp14:pctWidth>0</wp14:pctWidth>
            </wp14:sizeRelH>
            <wp14:sizeRelV relativeFrom="margin">
              <wp14:pctHeight>0</wp14:pctHeight>
            </wp14:sizeRelV>
          </wp:anchor>
        </w:drawing>
      </w:r>
      <w:r w:rsidRPr="008D0D01">
        <w:rPr>
          <w:rFonts w:ascii="Century Gothic" w:eastAsiaTheme="majorEastAsia" w:hAnsi="Century Gothic" w:cs="Arial"/>
          <w:sz w:val="22"/>
          <w:szCs w:val="22"/>
        </w:rPr>
        <w:t>Fairfield College embeds the Careers Deve</w:t>
      </w:r>
      <w:r w:rsidR="005530F6" w:rsidRPr="008D0D01">
        <w:rPr>
          <w:rFonts w:ascii="Century Gothic" w:eastAsiaTheme="majorEastAsia" w:hAnsi="Century Gothic" w:cs="Arial"/>
          <w:sz w:val="22"/>
          <w:szCs w:val="22"/>
        </w:rPr>
        <w:t>lopment Institute (CDI)</w:t>
      </w:r>
      <w:r w:rsidRPr="008D0D01">
        <w:rPr>
          <w:rFonts w:ascii="Century Gothic" w:eastAsiaTheme="majorEastAsia" w:hAnsi="Century Gothic" w:cs="Arial"/>
          <w:sz w:val="22"/>
          <w:szCs w:val="22"/>
        </w:rPr>
        <w:t xml:space="preserve"> ‘Career Development Framework’ by giving learners the opportunity to learn and develop their strengths, to explore what possibilities are available to them, to make the most of their career opportunities, to create opportunities and build positive relationships, to learn about balancing life and work and to see the bigger picture in society and how they fit within it. </w:t>
      </w:r>
    </w:p>
    <w:p w14:paraId="05D3E627" w14:textId="77777777" w:rsidR="00763473" w:rsidRDefault="00763473" w:rsidP="00EC7C38">
      <w:pPr>
        <w:pStyle w:val="Heading2"/>
        <w:numPr>
          <w:ilvl w:val="0"/>
          <w:numId w:val="4"/>
        </w:numPr>
        <w:jc w:val="center"/>
      </w:pPr>
    </w:p>
    <w:p w14:paraId="6BFC4091" w14:textId="77777777" w:rsidR="00763473" w:rsidRPr="00763473" w:rsidRDefault="00763473" w:rsidP="00763473">
      <w:pPr>
        <w:pStyle w:val="NormalWeb"/>
        <w:shd w:val="clear" w:color="auto" w:fill="FFFFFF"/>
        <w:spacing w:before="0" w:beforeAutospacing="0" w:after="0" w:afterAutospacing="0"/>
        <w:rPr>
          <w:rFonts w:ascii="Century Gothic" w:hAnsi="Century Gothic" w:cs="Arial"/>
          <w:color w:val="0B0C0C"/>
          <w:sz w:val="22"/>
          <w:szCs w:val="22"/>
        </w:rPr>
      </w:pPr>
    </w:p>
    <w:p w14:paraId="6C81F9F2" w14:textId="77777777" w:rsidR="00B201E3" w:rsidRPr="002F72EB" w:rsidRDefault="00B201E3" w:rsidP="00B201E3">
      <w:pPr>
        <w:spacing w:before="156"/>
        <w:ind w:right="267"/>
        <w:rPr>
          <w:rFonts w:ascii="Century Gothic" w:hAnsi="Century Gothic" w:cstheme="minorHAnsi"/>
        </w:rPr>
      </w:pPr>
    </w:p>
    <w:p w14:paraId="28AFECA2" w14:textId="4E964CB1" w:rsidR="00B073FD" w:rsidRDefault="00B073FD" w:rsidP="00681125">
      <w:pPr>
        <w:rPr>
          <w:rFonts w:ascii="Century Gothic" w:hAnsi="Century Gothic"/>
        </w:rPr>
      </w:pPr>
    </w:p>
    <w:p w14:paraId="7708FE29" w14:textId="01381961" w:rsidR="00560825" w:rsidRDefault="00560825" w:rsidP="00681125">
      <w:pPr>
        <w:rPr>
          <w:rFonts w:ascii="Century Gothic" w:hAnsi="Century Gothic"/>
        </w:rPr>
      </w:pPr>
    </w:p>
    <w:p w14:paraId="603244D3" w14:textId="1BBBE83A" w:rsidR="00560825" w:rsidRDefault="00560825" w:rsidP="00681125">
      <w:pPr>
        <w:rPr>
          <w:rFonts w:ascii="Century Gothic" w:hAnsi="Century Gothic"/>
        </w:rPr>
      </w:pPr>
    </w:p>
    <w:p w14:paraId="751703C1" w14:textId="77777777" w:rsidR="00560825" w:rsidRDefault="00560825" w:rsidP="00560825">
      <w:pPr>
        <w:rPr>
          <w:rFonts w:ascii="Century Gothic" w:hAnsi="Century Gothic"/>
        </w:rPr>
      </w:pPr>
    </w:p>
    <w:p w14:paraId="56D2DE0F" w14:textId="4511CAD8" w:rsidR="00560825" w:rsidRPr="00795F3C" w:rsidRDefault="00560825" w:rsidP="00560825">
      <w:pPr>
        <w:rPr>
          <w:rFonts w:ascii="Century Gothic" w:hAnsi="Century Gothic"/>
          <w:b/>
        </w:rPr>
      </w:pPr>
      <w:r w:rsidRPr="00795F3C">
        <w:rPr>
          <w:rFonts w:ascii="Century Gothic" w:hAnsi="Century Gothic"/>
        </w:rPr>
        <w:t xml:space="preserve">Talentino developed the ‘Same and Different’ model that </w:t>
      </w:r>
      <w:r w:rsidRPr="00795F3C">
        <w:rPr>
          <w:rFonts w:ascii="Century Gothic" w:eastAsia="Times New Roman" w:hAnsi="Century Gothic" w:cs="Arial"/>
          <w:color w:val="000000"/>
          <w:lang w:eastAsia="en-GB"/>
        </w:rPr>
        <w:t xml:space="preserve">enables careers practitioners, employers, families and others to better understand the aspects of early career development for 18-year olds with SEND. All aspects underpin the delivery of the Gatsby </w:t>
      </w:r>
      <w:r w:rsidR="00C01C81" w:rsidRPr="00795F3C">
        <w:rPr>
          <w:rFonts w:ascii="Century Gothic" w:eastAsia="Times New Roman" w:hAnsi="Century Gothic" w:cs="Arial"/>
          <w:color w:val="000000"/>
          <w:lang w:eastAsia="en-GB"/>
        </w:rPr>
        <w:t>Benchmarks,</w:t>
      </w:r>
      <w:r w:rsidRPr="00795F3C">
        <w:rPr>
          <w:rFonts w:ascii="Century Gothic" w:eastAsia="Times New Roman" w:hAnsi="Century Gothic" w:cs="Arial"/>
          <w:color w:val="000000"/>
          <w:lang w:eastAsia="en-GB"/>
        </w:rPr>
        <w:t xml:space="preserve"> and they are categorised in three ways:</w:t>
      </w:r>
    </w:p>
    <w:p w14:paraId="729DD65D" w14:textId="77777777" w:rsidR="00560825" w:rsidRPr="00795F3C" w:rsidRDefault="00560825" w:rsidP="00EC7C38">
      <w:pPr>
        <w:numPr>
          <w:ilvl w:val="0"/>
          <w:numId w:val="1"/>
        </w:numPr>
        <w:spacing w:before="100" w:beforeAutospacing="1" w:after="100" w:afterAutospacing="1" w:line="240" w:lineRule="auto"/>
        <w:rPr>
          <w:rFonts w:ascii="Century Gothic" w:eastAsia="Times New Roman" w:hAnsi="Century Gothic" w:cs="Arial"/>
          <w:color w:val="000000"/>
          <w:lang w:eastAsia="en-GB"/>
        </w:rPr>
      </w:pPr>
      <w:r w:rsidRPr="00795F3C">
        <w:rPr>
          <w:rFonts w:ascii="Century Gothic" w:eastAsia="Times New Roman" w:hAnsi="Century Gothic" w:cs="Arial"/>
          <w:b/>
          <w:bCs/>
          <w:color w:val="000000"/>
          <w:lang w:val="en" w:eastAsia="en-GB"/>
        </w:rPr>
        <w:t>Same</w:t>
      </w:r>
      <w:r w:rsidRPr="00795F3C">
        <w:rPr>
          <w:rFonts w:ascii="Century Gothic" w:eastAsia="Times New Roman" w:hAnsi="Century Gothic" w:cs="Arial"/>
          <w:color w:val="000000"/>
          <w:lang w:val="en" w:eastAsia="en-GB"/>
        </w:rPr>
        <w:t> – this is an aspect that will have the same value to a young person with SEND as to those without SEND</w:t>
      </w:r>
    </w:p>
    <w:p w14:paraId="2C35A3B9" w14:textId="77777777" w:rsidR="00560825" w:rsidRPr="00795F3C" w:rsidRDefault="00560825" w:rsidP="00EC7C38">
      <w:pPr>
        <w:numPr>
          <w:ilvl w:val="0"/>
          <w:numId w:val="1"/>
        </w:numPr>
        <w:spacing w:before="100" w:beforeAutospacing="1" w:after="100" w:afterAutospacing="1" w:line="240" w:lineRule="auto"/>
        <w:rPr>
          <w:rFonts w:ascii="Century Gothic" w:eastAsia="Times New Roman" w:hAnsi="Century Gothic" w:cs="Arial"/>
          <w:color w:val="000000"/>
          <w:lang w:eastAsia="en-GB"/>
        </w:rPr>
      </w:pPr>
      <w:r w:rsidRPr="00795F3C">
        <w:rPr>
          <w:rFonts w:ascii="Century Gothic" w:eastAsia="Times New Roman" w:hAnsi="Century Gothic" w:cs="Arial"/>
          <w:b/>
          <w:bCs/>
          <w:color w:val="000000"/>
          <w:lang w:val="en" w:eastAsia="en-GB"/>
        </w:rPr>
        <w:t>Same and Different</w:t>
      </w:r>
      <w:r w:rsidRPr="00795F3C">
        <w:rPr>
          <w:rFonts w:ascii="Century Gothic" w:eastAsia="Times New Roman" w:hAnsi="Century Gothic" w:cs="Arial"/>
          <w:color w:val="000000"/>
          <w:lang w:val="en" w:eastAsia="en-GB"/>
        </w:rPr>
        <w:t> – this is an aspect that will have the same value to a young person with SEND but will need to be delivered differently</w:t>
      </w:r>
    </w:p>
    <w:p w14:paraId="343063D8" w14:textId="77777777" w:rsidR="002559E3" w:rsidRDefault="00560825" w:rsidP="00EC7C38">
      <w:pPr>
        <w:numPr>
          <w:ilvl w:val="0"/>
          <w:numId w:val="1"/>
        </w:numPr>
        <w:spacing w:before="100" w:beforeAutospacing="1" w:after="100" w:afterAutospacing="1" w:line="240" w:lineRule="auto"/>
        <w:rPr>
          <w:rFonts w:ascii="Century Gothic" w:eastAsia="Times New Roman" w:hAnsi="Century Gothic" w:cs="Arial"/>
          <w:color w:val="000000"/>
          <w:lang w:eastAsia="en-GB"/>
        </w:rPr>
      </w:pPr>
      <w:r w:rsidRPr="00795F3C">
        <w:rPr>
          <w:rFonts w:ascii="Century Gothic" w:eastAsia="Times New Roman" w:hAnsi="Century Gothic" w:cs="Arial"/>
          <w:b/>
          <w:bCs/>
          <w:color w:val="000000"/>
          <w:lang w:val="en" w:eastAsia="en-GB"/>
        </w:rPr>
        <w:t>Different</w:t>
      </w:r>
      <w:r w:rsidRPr="00795F3C">
        <w:rPr>
          <w:rFonts w:ascii="Century Gothic" w:eastAsia="Times New Roman" w:hAnsi="Century Gothic" w:cs="Arial"/>
          <w:color w:val="000000"/>
          <w:lang w:val="en" w:eastAsia="en-GB"/>
        </w:rPr>
        <w:t> – these aspects will only be relevant to the young person with SEND and will not be relevant to young people without SEND</w:t>
      </w:r>
      <w:r>
        <w:rPr>
          <w:rFonts w:ascii="Century Gothic" w:eastAsia="Times New Roman" w:hAnsi="Century Gothic" w:cs="Arial"/>
          <w:color w:val="000000"/>
          <w:lang w:val="en" w:eastAsia="en-GB"/>
        </w:rPr>
        <w:t>.</w:t>
      </w:r>
    </w:p>
    <w:p w14:paraId="6A88063D" w14:textId="06B04AC0" w:rsidR="00560825" w:rsidRPr="002559E3" w:rsidRDefault="00560825" w:rsidP="002559E3">
      <w:pPr>
        <w:spacing w:before="100" w:beforeAutospacing="1" w:after="100" w:afterAutospacing="1" w:line="240" w:lineRule="auto"/>
        <w:ind w:left="360"/>
        <w:rPr>
          <w:rFonts w:ascii="Century Gothic" w:eastAsia="Times New Roman" w:hAnsi="Century Gothic" w:cs="Arial"/>
          <w:color w:val="000000"/>
          <w:lang w:eastAsia="en-GB"/>
        </w:rPr>
      </w:pPr>
      <w:r>
        <w:rPr>
          <w:rFonts w:ascii="Century Gothic" w:eastAsia="Times New Roman" w:hAnsi="Century Gothic" w:cs="Arial"/>
          <w:noProof/>
          <w:color w:val="000000"/>
          <w:lang w:eastAsia="en-GB"/>
        </w:rPr>
        <w:lastRenderedPageBreak/>
        <w:drawing>
          <wp:anchor distT="0" distB="0" distL="114300" distR="114300" simplePos="0" relativeHeight="251658243" behindDoc="1" locked="0" layoutInCell="1" allowOverlap="1" wp14:anchorId="7F64318A" wp14:editId="631B3886">
            <wp:simplePos x="0" y="0"/>
            <wp:positionH relativeFrom="margin">
              <wp:align>center</wp:align>
            </wp:positionH>
            <wp:positionV relativeFrom="paragraph">
              <wp:posOffset>524510</wp:posOffset>
            </wp:positionV>
            <wp:extent cx="5430520" cy="5674360"/>
            <wp:effectExtent l="0" t="0" r="0" b="2540"/>
            <wp:wrapTight wrapText="bothSides">
              <wp:wrapPolygon edited="0">
                <wp:start x="0" y="0"/>
                <wp:lineTo x="0" y="21537"/>
                <wp:lineTo x="21519" y="21537"/>
                <wp:lineTo x="21519"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ame and different model.JPG"/>
                    <pic:cNvPicPr/>
                  </pic:nvPicPr>
                  <pic:blipFill>
                    <a:blip r:embed="rId12">
                      <a:extLst>
                        <a:ext uri="{28A0092B-C50C-407E-A947-70E740481C1C}">
                          <a14:useLocalDpi xmlns:a14="http://schemas.microsoft.com/office/drawing/2010/main" val="0"/>
                        </a:ext>
                      </a:extLst>
                    </a:blip>
                    <a:stretch>
                      <a:fillRect/>
                    </a:stretch>
                  </pic:blipFill>
                  <pic:spPr>
                    <a:xfrm>
                      <a:off x="0" y="0"/>
                      <a:ext cx="5430520" cy="5674360"/>
                    </a:xfrm>
                    <a:prstGeom prst="rect">
                      <a:avLst/>
                    </a:prstGeom>
                  </pic:spPr>
                </pic:pic>
              </a:graphicData>
            </a:graphic>
            <wp14:sizeRelH relativeFrom="margin">
              <wp14:pctWidth>0</wp14:pctWidth>
            </wp14:sizeRelH>
            <wp14:sizeRelV relativeFrom="margin">
              <wp14:pctHeight>0</wp14:pctHeight>
            </wp14:sizeRelV>
          </wp:anchor>
        </w:drawing>
      </w:r>
      <w:r w:rsidRPr="002559E3">
        <w:rPr>
          <w:rFonts w:ascii="Century Gothic" w:eastAsia="Times New Roman" w:hAnsi="Century Gothic" w:cs="Arial"/>
          <w:color w:val="000000"/>
          <w:lang w:val="en" w:eastAsia="en-GB"/>
        </w:rPr>
        <w:t xml:space="preserve">This model can be used to support understanding with all stakeholders around young people with SEND. </w:t>
      </w:r>
    </w:p>
    <w:p w14:paraId="4DF91E25" w14:textId="77777777" w:rsidR="00DC0436" w:rsidRPr="007A4E88" w:rsidRDefault="00DC0436" w:rsidP="00DC0436">
      <w:pPr>
        <w:spacing w:before="100" w:beforeAutospacing="1" w:after="100" w:afterAutospacing="1" w:line="240" w:lineRule="auto"/>
        <w:rPr>
          <w:rFonts w:ascii="Century Gothic" w:eastAsia="Times New Roman" w:hAnsi="Century Gothic" w:cs="Arial"/>
          <w:color w:val="000000"/>
          <w:lang w:val="en" w:eastAsia="en-GB"/>
        </w:rPr>
      </w:pPr>
      <w:hyperlink r:id="rId13" w:history="1">
        <w:r w:rsidRPr="007A4E88">
          <w:rPr>
            <w:rStyle w:val="Hyperlink"/>
            <w:rFonts w:ascii="Century Gothic" w:eastAsia="Times New Roman" w:hAnsi="Century Gothic" w:cs="Arial"/>
            <w:lang w:val="en" w:eastAsia="en-GB"/>
          </w:rPr>
          <w:t>https://www.talentinocareers.co.uk/same-and-different.pdf</w:t>
        </w:r>
      </w:hyperlink>
    </w:p>
    <w:p w14:paraId="2F20A838" w14:textId="77777777" w:rsidR="002559E3" w:rsidRDefault="007A4E88" w:rsidP="007A4E88">
      <w:pPr>
        <w:spacing w:before="100" w:beforeAutospacing="1" w:after="100" w:afterAutospacing="1" w:line="240" w:lineRule="auto"/>
        <w:rPr>
          <w:rFonts w:ascii="Century Gothic" w:hAnsi="Century Gothic"/>
        </w:rPr>
      </w:pPr>
      <w:r w:rsidRPr="00BB2BEF">
        <w:rPr>
          <w:rFonts w:ascii="Century Gothic" w:hAnsi="Century Gothic"/>
        </w:rPr>
        <w:t xml:space="preserve">With the government’s reforms to technical education and skills and the impact of COVID-19 on the labour market, there will be an increasing need for schools and colleges to work in partnership with employers, careers advisers, local authorities and other education and training providers to support students to prepare for the workplace and to make informed choices about the next step in their education or training. </w:t>
      </w:r>
    </w:p>
    <w:p w14:paraId="0AD1016A" w14:textId="170894B4" w:rsidR="007A4E88" w:rsidRPr="00BB2BEF" w:rsidRDefault="007A4E88" w:rsidP="007A4E88">
      <w:pPr>
        <w:spacing w:before="100" w:beforeAutospacing="1" w:after="100" w:afterAutospacing="1" w:line="240" w:lineRule="auto"/>
        <w:rPr>
          <w:rFonts w:ascii="Century Gothic" w:eastAsia="Times New Roman" w:hAnsi="Century Gothic" w:cs="Arial"/>
          <w:color w:val="000000"/>
          <w:lang w:val="en" w:eastAsia="en-GB"/>
        </w:rPr>
      </w:pPr>
      <w:r w:rsidRPr="00BB2BEF">
        <w:rPr>
          <w:rFonts w:ascii="Century Gothic" w:hAnsi="Century Gothic"/>
        </w:rPr>
        <w:t xml:space="preserve">To support this, the </w:t>
      </w:r>
      <w:r>
        <w:rPr>
          <w:rFonts w:ascii="Century Gothic" w:hAnsi="Century Gothic"/>
        </w:rPr>
        <w:t>DFE</w:t>
      </w:r>
      <w:r w:rsidR="002559E3">
        <w:rPr>
          <w:rFonts w:ascii="Century Gothic" w:hAnsi="Century Gothic"/>
        </w:rPr>
        <w:t xml:space="preserve"> has funded</w:t>
      </w:r>
      <w:r w:rsidRPr="00BB2BEF">
        <w:rPr>
          <w:rFonts w:ascii="Century Gothic" w:hAnsi="Century Gothic"/>
        </w:rPr>
        <w:t xml:space="preserve"> The Careers &amp; Enterprise Company to support schools and colleges to develop careers programmes in line with their </w:t>
      </w:r>
      <w:r w:rsidR="00C01C81" w:rsidRPr="00BB2BEF">
        <w:rPr>
          <w:rFonts w:ascii="Century Gothic" w:hAnsi="Century Gothic"/>
        </w:rPr>
        <w:t>career’s</w:t>
      </w:r>
      <w:r w:rsidRPr="00BB2BEF">
        <w:rPr>
          <w:rFonts w:ascii="Century Gothic" w:hAnsi="Century Gothic"/>
        </w:rPr>
        <w:t xml:space="preserve"> requirements and the Gatsby Benchmarks</w:t>
      </w:r>
      <w:r>
        <w:rPr>
          <w:rFonts w:ascii="Century Gothic" w:hAnsi="Century Gothic"/>
        </w:rPr>
        <w:t>. Fairfield College is part of the Swindon and Wiltshire Careers Hub and</w:t>
      </w:r>
      <w:r w:rsidR="0028158C">
        <w:rPr>
          <w:rFonts w:ascii="Century Gothic" w:hAnsi="Century Gothic"/>
        </w:rPr>
        <w:t xml:space="preserve"> the lead provider for SEND</w:t>
      </w:r>
      <w:r>
        <w:rPr>
          <w:rFonts w:ascii="Century Gothic" w:hAnsi="Century Gothic"/>
        </w:rPr>
        <w:t xml:space="preserve"> in Wiltshire and Swindon. </w:t>
      </w:r>
    </w:p>
    <w:p w14:paraId="0F2FF323" w14:textId="58AE7EB6" w:rsidR="007A4E88" w:rsidRDefault="0028158C" w:rsidP="20245ACC">
      <w:pPr>
        <w:spacing w:before="100" w:beforeAutospacing="1" w:after="100" w:afterAutospacing="1" w:line="240" w:lineRule="auto"/>
        <w:rPr>
          <w:rFonts w:ascii="Century Gothic" w:eastAsia="Times New Roman" w:hAnsi="Century Gothic" w:cs="Arial"/>
          <w:color w:val="000000"/>
          <w:lang w:val="en-US" w:eastAsia="en-GB"/>
        </w:rPr>
      </w:pPr>
      <w:r w:rsidRPr="20245ACC">
        <w:rPr>
          <w:rFonts w:ascii="Century Gothic" w:eastAsia="Times New Roman" w:hAnsi="Century Gothic" w:cs="Arial"/>
          <w:color w:val="000000" w:themeColor="text1"/>
          <w:lang w:val="en-US" w:eastAsia="en-GB"/>
        </w:rPr>
        <w:lastRenderedPageBreak/>
        <w:t xml:space="preserve">Fairfield </w:t>
      </w:r>
      <w:r w:rsidR="007A4E88" w:rsidRPr="20245ACC">
        <w:rPr>
          <w:rFonts w:ascii="Century Gothic" w:eastAsia="Times New Roman" w:hAnsi="Century Gothic" w:cs="Arial"/>
          <w:color w:val="000000" w:themeColor="text1"/>
          <w:lang w:val="en-US" w:eastAsia="en-GB"/>
        </w:rPr>
        <w:t xml:space="preserve">College evaluates its performance against the Gatsby Benchmarks termly using the Compass Tool developed by the Careers and Enterprise Company and submits its performance percentages. </w:t>
      </w:r>
    </w:p>
    <w:p w14:paraId="3D8F3EF6" w14:textId="5BDB5E9E" w:rsidR="007A4E88" w:rsidRDefault="0028158C" w:rsidP="20245ACC">
      <w:pPr>
        <w:spacing w:before="100" w:beforeAutospacing="1" w:after="100" w:afterAutospacing="1" w:line="240" w:lineRule="auto"/>
        <w:rPr>
          <w:rFonts w:ascii="Century Gothic" w:eastAsia="Times New Roman" w:hAnsi="Century Gothic" w:cs="Arial"/>
          <w:color w:val="000000" w:themeColor="text1"/>
          <w:lang w:val="en-US" w:eastAsia="en-GB"/>
        </w:rPr>
      </w:pPr>
      <w:r w:rsidRPr="20245ACC">
        <w:rPr>
          <w:rFonts w:ascii="Century Gothic" w:eastAsia="Times New Roman" w:hAnsi="Century Gothic" w:cs="Arial"/>
          <w:color w:val="000000" w:themeColor="text1"/>
          <w:lang w:val="en-US" w:eastAsia="en-GB"/>
        </w:rPr>
        <w:t>Fairfield C</w:t>
      </w:r>
      <w:r w:rsidR="007A4E88" w:rsidRPr="20245ACC">
        <w:rPr>
          <w:rFonts w:ascii="Century Gothic" w:eastAsia="Times New Roman" w:hAnsi="Century Gothic" w:cs="Arial"/>
          <w:color w:val="000000" w:themeColor="text1"/>
          <w:lang w:val="en-US" w:eastAsia="en-GB"/>
        </w:rPr>
        <w:t xml:space="preserve">ollege </w:t>
      </w:r>
      <w:r w:rsidR="00F066C5" w:rsidRPr="20245ACC">
        <w:rPr>
          <w:rFonts w:ascii="Century Gothic" w:eastAsia="Times New Roman" w:hAnsi="Century Gothic" w:cs="Arial"/>
          <w:color w:val="000000" w:themeColor="text1"/>
          <w:lang w:val="en-US" w:eastAsia="en-GB"/>
        </w:rPr>
        <w:t>learners</w:t>
      </w:r>
      <w:r w:rsidR="007A4E88" w:rsidRPr="20245ACC">
        <w:rPr>
          <w:rFonts w:ascii="Century Gothic" w:eastAsia="Times New Roman" w:hAnsi="Century Gothic" w:cs="Arial"/>
          <w:color w:val="000000" w:themeColor="text1"/>
          <w:lang w:val="en-US" w:eastAsia="en-GB"/>
        </w:rPr>
        <w:t xml:space="preserve"> take part in a careers pr</w:t>
      </w:r>
      <w:r w:rsidR="00F066C5" w:rsidRPr="20245ACC">
        <w:rPr>
          <w:rFonts w:ascii="Century Gothic" w:eastAsia="Times New Roman" w:hAnsi="Century Gothic" w:cs="Arial"/>
          <w:color w:val="000000" w:themeColor="text1"/>
          <w:lang w:val="en-US" w:eastAsia="en-GB"/>
        </w:rPr>
        <w:t>ovision</w:t>
      </w:r>
      <w:r w:rsidR="007A4E88" w:rsidRPr="20245ACC">
        <w:rPr>
          <w:rFonts w:ascii="Century Gothic" w:eastAsia="Times New Roman" w:hAnsi="Century Gothic" w:cs="Arial"/>
          <w:color w:val="000000" w:themeColor="text1"/>
          <w:lang w:val="en-US" w:eastAsia="en-GB"/>
        </w:rPr>
        <w:t xml:space="preserve"> survey on an annual basis and staff, employers, parents and stakeholders on a </w:t>
      </w:r>
      <w:r w:rsidR="00C01C81" w:rsidRPr="20245ACC">
        <w:rPr>
          <w:rFonts w:ascii="Century Gothic" w:eastAsia="Times New Roman" w:hAnsi="Century Gothic" w:cs="Arial"/>
          <w:color w:val="000000" w:themeColor="text1"/>
          <w:lang w:val="en-US" w:eastAsia="en-GB"/>
        </w:rPr>
        <w:t>two-year</w:t>
      </w:r>
      <w:r w:rsidR="007A4E88" w:rsidRPr="20245ACC">
        <w:rPr>
          <w:rFonts w:ascii="Century Gothic" w:eastAsia="Times New Roman" w:hAnsi="Century Gothic" w:cs="Arial"/>
          <w:color w:val="000000" w:themeColor="text1"/>
          <w:lang w:val="en-US" w:eastAsia="en-GB"/>
        </w:rPr>
        <w:t xml:space="preserve"> basis. The findings from these surveys help us evaluate, modify </w:t>
      </w:r>
      <w:r w:rsidR="00F066C5" w:rsidRPr="20245ACC">
        <w:rPr>
          <w:rFonts w:ascii="Century Gothic" w:eastAsia="Times New Roman" w:hAnsi="Century Gothic" w:cs="Arial"/>
          <w:color w:val="000000" w:themeColor="text1"/>
          <w:lang w:val="en-US" w:eastAsia="en-GB"/>
        </w:rPr>
        <w:t xml:space="preserve">and improve </w:t>
      </w:r>
      <w:r w:rsidR="00874203" w:rsidRPr="20245ACC">
        <w:rPr>
          <w:rFonts w:ascii="Century Gothic" w:eastAsia="Times New Roman" w:hAnsi="Century Gothic" w:cs="Arial"/>
          <w:color w:val="000000" w:themeColor="text1"/>
          <w:lang w:val="en-US" w:eastAsia="en-GB"/>
        </w:rPr>
        <w:t>our</w:t>
      </w:r>
      <w:r w:rsidR="00F066C5" w:rsidRPr="20245ACC">
        <w:rPr>
          <w:rFonts w:ascii="Century Gothic" w:eastAsia="Times New Roman" w:hAnsi="Century Gothic" w:cs="Arial"/>
          <w:color w:val="000000" w:themeColor="text1"/>
          <w:lang w:val="en-US" w:eastAsia="en-GB"/>
        </w:rPr>
        <w:t xml:space="preserve"> careers provision</w:t>
      </w:r>
      <w:r w:rsidR="007A4E88" w:rsidRPr="20245ACC">
        <w:rPr>
          <w:rFonts w:ascii="Century Gothic" w:eastAsia="Times New Roman" w:hAnsi="Century Gothic" w:cs="Arial"/>
          <w:color w:val="000000" w:themeColor="text1"/>
          <w:lang w:val="en-US" w:eastAsia="en-GB"/>
        </w:rPr>
        <w:t xml:space="preserve">. </w:t>
      </w:r>
    </w:p>
    <w:p w14:paraId="6E6E02F3" w14:textId="624A8BEA" w:rsidR="005E2A23" w:rsidRDefault="00874203" w:rsidP="20245ACC">
      <w:pPr>
        <w:spacing w:before="100" w:beforeAutospacing="1" w:after="100" w:afterAutospacing="1" w:line="240" w:lineRule="auto"/>
        <w:rPr>
          <w:rFonts w:ascii="Century Gothic" w:eastAsia="Times New Roman" w:hAnsi="Century Gothic" w:cs="Arial"/>
          <w:color w:val="000000"/>
          <w:lang w:val="en-US" w:eastAsia="en-GB"/>
        </w:rPr>
      </w:pPr>
      <w:r>
        <w:rPr>
          <w:rFonts w:ascii="Century Gothic" w:eastAsia="Times New Roman" w:hAnsi="Century Gothic" w:cs="Arial"/>
          <w:color w:val="000000" w:themeColor="text1"/>
          <w:lang w:val="en-US" w:eastAsia="en-GB"/>
        </w:rPr>
        <w:t>Fairfield College engages with parents and carers</w:t>
      </w:r>
      <w:r w:rsidR="001E1F39">
        <w:rPr>
          <w:rFonts w:ascii="Century Gothic" w:eastAsia="Times New Roman" w:hAnsi="Century Gothic" w:cs="Arial"/>
          <w:color w:val="000000" w:themeColor="text1"/>
          <w:lang w:val="en-US" w:eastAsia="en-GB"/>
        </w:rPr>
        <w:t xml:space="preserve"> by sending them their young </w:t>
      </w:r>
      <w:r w:rsidR="00301AA0">
        <w:rPr>
          <w:rFonts w:ascii="Century Gothic" w:eastAsia="Times New Roman" w:hAnsi="Century Gothic" w:cs="Arial"/>
          <w:color w:val="000000" w:themeColor="text1"/>
          <w:lang w:val="en-US" w:eastAsia="en-GB"/>
        </w:rPr>
        <w:t>person’s</w:t>
      </w:r>
      <w:r w:rsidR="001E1F39">
        <w:rPr>
          <w:rFonts w:ascii="Century Gothic" w:eastAsia="Times New Roman" w:hAnsi="Century Gothic" w:cs="Arial"/>
          <w:color w:val="000000" w:themeColor="text1"/>
          <w:lang w:val="en-US" w:eastAsia="en-GB"/>
        </w:rPr>
        <w:t xml:space="preserve"> pathway planning booklet</w:t>
      </w:r>
      <w:r w:rsidR="00301AA0">
        <w:rPr>
          <w:rFonts w:ascii="Century Gothic" w:eastAsia="Times New Roman" w:hAnsi="Century Gothic" w:cs="Arial"/>
          <w:color w:val="000000" w:themeColor="text1"/>
          <w:lang w:val="en-US" w:eastAsia="en-GB"/>
        </w:rPr>
        <w:t xml:space="preserve"> prior to annual EHCP reviews</w:t>
      </w:r>
      <w:r w:rsidR="001E1F39">
        <w:rPr>
          <w:rFonts w:ascii="Century Gothic" w:eastAsia="Times New Roman" w:hAnsi="Century Gothic" w:cs="Arial"/>
          <w:color w:val="000000" w:themeColor="text1"/>
          <w:lang w:val="en-US" w:eastAsia="en-GB"/>
        </w:rPr>
        <w:t xml:space="preserve">, inviting </w:t>
      </w:r>
      <w:r w:rsidR="00C238BB">
        <w:rPr>
          <w:rFonts w:ascii="Century Gothic" w:eastAsia="Times New Roman" w:hAnsi="Century Gothic" w:cs="Arial"/>
          <w:color w:val="000000" w:themeColor="text1"/>
          <w:lang w:val="en-US" w:eastAsia="en-GB"/>
        </w:rPr>
        <w:t>parents/carers</w:t>
      </w:r>
      <w:r w:rsidR="001E1F39">
        <w:rPr>
          <w:rFonts w:ascii="Century Gothic" w:eastAsia="Times New Roman" w:hAnsi="Century Gothic" w:cs="Arial"/>
          <w:color w:val="000000" w:themeColor="text1"/>
          <w:lang w:val="en-US" w:eastAsia="en-GB"/>
        </w:rPr>
        <w:t xml:space="preserve"> to our </w:t>
      </w:r>
      <w:r w:rsidR="00C238BB">
        <w:rPr>
          <w:rFonts w:ascii="Century Gothic" w:eastAsia="Times New Roman" w:hAnsi="Century Gothic" w:cs="Arial"/>
          <w:color w:val="000000" w:themeColor="text1"/>
          <w:lang w:val="en-US" w:eastAsia="en-GB"/>
        </w:rPr>
        <w:t xml:space="preserve">annual </w:t>
      </w:r>
      <w:r w:rsidR="001E1F39">
        <w:rPr>
          <w:rFonts w:ascii="Century Gothic" w:eastAsia="Times New Roman" w:hAnsi="Century Gothic" w:cs="Arial"/>
          <w:color w:val="000000" w:themeColor="text1"/>
          <w:lang w:val="en-US" w:eastAsia="en-GB"/>
        </w:rPr>
        <w:t>leavers transition fair</w:t>
      </w:r>
      <w:r w:rsidR="00301AA0">
        <w:rPr>
          <w:rFonts w:ascii="Century Gothic" w:eastAsia="Times New Roman" w:hAnsi="Century Gothic" w:cs="Arial"/>
          <w:color w:val="000000" w:themeColor="text1"/>
          <w:lang w:val="en-US" w:eastAsia="en-GB"/>
        </w:rPr>
        <w:t>, sending</w:t>
      </w:r>
      <w:r w:rsidR="00C238BB">
        <w:rPr>
          <w:rFonts w:ascii="Century Gothic" w:eastAsia="Times New Roman" w:hAnsi="Century Gothic" w:cs="Arial"/>
          <w:color w:val="000000" w:themeColor="text1"/>
          <w:lang w:val="en-US" w:eastAsia="en-GB"/>
        </w:rPr>
        <w:t xml:space="preserve"> regular college careers newsletters, Social media updates and LMI updates. </w:t>
      </w:r>
    </w:p>
    <w:p w14:paraId="3B6F3484" w14:textId="6BDED9AE" w:rsidR="007A4E88" w:rsidRDefault="00843BD4" w:rsidP="007A4E88">
      <w:pPr>
        <w:rPr>
          <w:rFonts w:ascii="Century Gothic" w:hAnsi="Century Gothic"/>
        </w:rPr>
      </w:pPr>
      <w:r>
        <w:rPr>
          <w:rFonts w:ascii="Century Gothic" w:hAnsi="Century Gothic"/>
        </w:rPr>
        <w:t>Fairfield College 202</w:t>
      </w:r>
      <w:r w:rsidR="008D5FC1">
        <w:rPr>
          <w:rFonts w:ascii="Century Gothic" w:hAnsi="Century Gothic"/>
        </w:rPr>
        <w:t>6</w:t>
      </w:r>
      <w:r w:rsidR="007A4E88">
        <w:rPr>
          <w:rFonts w:ascii="Century Gothic" w:hAnsi="Century Gothic"/>
        </w:rPr>
        <w:t>-202</w:t>
      </w:r>
      <w:r w:rsidR="008D5FC1">
        <w:rPr>
          <w:rFonts w:ascii="Century Gothic" w:hAnsi="Century Gothic"/>
        </w:rPr>
        <w:t>7</w:t>
      </w:r>
      <w:r w:rsidR="007A4E88">
        <w:rPr>
          <w:rFonts w:ascii="Century Gothic" w:hAnsi="Century Gothic"/>
        </w:rPr>
        <w:t xml:space="preserve"> Careers </w:t>
      </w:r>
      <w:r w:rsidR="007A4E88" w:rsidRPr="00E004CE">
        <w:rPr>
          <w:rFonts w:ascii="Century Gothic" w:hAnsi="Century Gothic"/>
        </w:rPr>
        <w:t>Programme</w:t>
      </w:r>
      <w:r w:rsidR="007A4E88">
        <w:rPr>
          <w:rFonts w:ascii="Century Gothic" w:hAnsi="Century Gothic"/>
        </w:rPr>
        <w:t xml:space="preserve"> </w:t>
      </w:r>
      <w:r w:rsidR="007A4E88" w:rsidRPr="00E004CE">
        <w:rPr>
          <w:rFonts w:ascii="Century Gothic" w:hAnsi="Century Gothic"/>
        </w:rPr>
        <w:t>will aim to raise the aspirations of all learners whilst being</w:t>
      </w:r>
      <w:r w:rsidR="007A4E88" w:rsidRPr="00E004CE">
        <w:rPr>
          <w:rFonts w:ascii="Century Gothic" w:hAnsi="Century Gothic"/>
          <w:spacing w:val="1"/>
        </w:rPr>
        <w:t xml:space="preserve"> </w:t>
      </w:r>
      <w:r w:rsidR="007A4E88" w:rsidRPr="00E004CE">
        <w:rPr>
          <w:rFonts w:ascii="Century Gothic" w:hAnsi="Century Gothic"/>
        </w:rPr>
        <w:t>tailored to individual needs. The programme will infor</w:t>
      </w:r>
      <w:r w:rsidR="0028158C">
        <w:rPr>
          <w:rFonts w:ascii="Century Gothic" w:hAnsi="Century Gothic"/>
        </w:rPr>
        <w:t xml:space="preserve">m learners of the range of </w:t>
      </w:r>
      <w:r>
        <w:rPr>
          <w:rFonts w:ascii="Century Gothic" w:hAnsi="Century Gothic"/>
        </w:rPr>
        <w:t>oppo</w:t>
      </w:r>
      <w:r w:rsidRPr="00E004CE">
        <w:rPr>
          <w:rFonts w:ascii="Century Gothic" w:hAnsi="Century Gothic"/>
        </w:rPr>
        <w:t>rtunities</w:t>
      </w:r>
      <w:r w:rsidR="007A4E88" w:rsidRPr="00E004CE">
        <w:rPr>
          <w:rFonts w:ascii="Century Gothic" w:hAnsi="Century Gothic"/>
          <w:spacing w:val="1"/>
        </w:rPr>
        <w:t xml:space="preserve"> </w:t>
      </w:r>
      <w:r w:rsidR="007A4E88" w:rsidRPr="00E004CE">
        <w:rPr>
          <w:rFonts w:ascii="Century Gothic" w:hAnsi="Century Gothic"/>
        </w:rPr>
        <w:t>available to them, encouraging them to aim higher and make choices relevant to what they</w:t>
      </w:r>
      <w:r w:rsidR="007A4E88" w:rsidRPr="00E004CE">
        <w:rPr>
          <w:rFonts w:ascii="Century Gothic" w:hAnsi="Century Gothic"/>
          <w:spacing w:val="1"/>
        </w:rPr>
        <w:t xml:space="preserve"> </w:t>
      </w:r>
      <w:r w:rsidR="007A4E88" w:rsidRPr="00E004CE">
        <w:rPr>
          <w:rFonts w:ascii="Century Gothic" w:hAnsi="Century Gothic"/>
        </w:rPr>
        <w:t>feel</w:t>
      </w:r>
      <w:r w:rsidR="007A4E88" w:rsidRPr="00E004CE">
        <w:rPr>
          <w:rFonts w:ascii="Century Gothic" w:hAnsi="Century Gothic"/>
          <w:spacing w:val="-1"/>
        </w:rPr>
        <w:t xml:space="preserve"> </w:t>
      </w:r>
      <w:r w:rsidR="007A4E88" w:rsidRPr="00E004CE">
        <w:rPr>
          <w:rFonts w:ascii="Century Gothic" w:hAnsi="Century Gothic"/>
        </w:rPr>
        <w:t>they</w:t>
      </w:r>
      <w:r w:rsidR="007A4E88" w:rsidRPr="00E004CE">
        <w:rPr>
          <w:rFonts w:ascii="Century Gothic" w:hAnsi="Century Gothic"/>
          <w:spacing w:val="-2"/>
        </w:rPr>
        <w:t xml:space="preserve"> </w:t>
      </w:r>
      <w:r w:rsidR="007A4E88" w:rsidRPr="00E004CE">
        <w:rPr>
          <w:rFonts w:ascii="Century Gothic" w:hAnsi="Century Gothic"/>
        </w:rPr>
        <w:t>can</w:t>
      </w:r>
      <w:r w:rsidR="007A4E88" w:rsidRPr="00E004CE">
        <w:rPr>
          <w:rFonts w:ascii="Century Gothic" w:hAnsi="Century Gothic"/>
          <w:spacing w:val="-2"/>
        </w:rPr>
        <w:t xml:space="preserve"> </w:t>
      </w:r>
      <w:r w:rsidR="007A4E88" w:rsidRPr="00E004CE">
        <w:rPr>
          <w:rFonts w:ascii="Century Gothic" w:hAnsi="Century Gothic"/>
        </w:rPr>
        <w:t>achieve.</w:t>
      </w:r>
      <w:r w:rsidR="007A4E88">
        <w:rPr>
          <w:rFonts w:ascii="Century Gothic" w:hAnsi="Century Gothic"/>
        </w:rPr>
        <w:t xml:space="preserve"> </w:t>
      </w:r>
      <w:r w:rsidR="007A4E88" w:rsidRPr="00E004CE">
        <w:rPr>
          <w:rFonts w:ascii="Century Gothic" w:hAnsi="Century Gothic"/>
        </w:rPr>
        <w:t>All</w:t>
      </w:r>
      <w:r w:rsidR="007A4E88" w:rsidRPr="00E004CE">
        <w:rPr>
          <w:rFonts w:ascii="Century Gothic" w:hAnsi="Century Gothic"/>
          <w:spacing w:val="-12"/>
        </w:rPr>
        <w:t xml:space="preserve"> </w:t>
      </w:r>
      <w:r w:rsidR="007A4E88" w:rsidRPr="00E004CE">
        <w:rPr>
          <w:rFonts w:ascii="Century Gothic" w:hAnsi="Century Gothic"/>
        </w:rPr>
        <w:t>forms</w:t>
      </w:r>
      <w:r w:rsidR="007A4E88" w:rsidRPr="00E004CE">
        <w:rPr>
          <w:rFonts w:ascii="Century Gothic" w:hAnsi="Century Gothic"/>
          <w:spacing w:val="-10"/>
        </w:rPr>
        <w:t xml:space="preserve"> </w:t>
      </w:r>
      <w:r w:rsidR="007A4E88" w:rsidRPr="00E004CE">
        <w:rPr>
          <w:rFonts w:ascii="Century Gothic" w:hAnsi="Century Gothic"/>
        </w:rPr>
        <w:t>of</w:t>
      </w:r>
      <w:r w:rsidR="007A4E88" w:rsidRPr="00E004CE">
        <w:rPr>
          <w:rFonts w:ascii="Century Gothic" w:hAnsi="Century Gothic"/>
          <w:spacing w:val="-7"/>
        </w:rPr>
        <w:t xml:space="preserve"> </w:t>
      </w:r>
      <w:r w:rsidR="007A4E88" w:rsidRPr="00E004CE">
        <w:rPr>
          <w:rFonts w:ascii="Century Gothic" w:hAnsi="Century Gothic"/>
        </w:rPr>
        <w:t>stereotyping</w:t>
      </w:r>
      <w:r w:rsidR="007A4E88" w:rsidRPr="00E004CE">
        <w:rPr>
          <w:rFonts w:ascii="Century Gothic" w:hAnsi="Century Gothic"/>
          <w:spacing w:val="-12"/>
        </w:rPr>
        <w:t xml:space="preserve"> </w:t>
      </w:r>
      <w:r w:rsidR="007A4E88" w:rsidRPr="00E004CE">
        <w:rPr>
          <w:rFonts w:ascii="Century Gothic" w:hAnsi="Century Gothic"/>
        </w:rPr>
        <w:t>will</w:t>
      </w:r>
      <w:r w:rsidR="007A4E88" w:rsidRPr="00E004CE">
        <w:rPr>
          <w:rFonts w:ascii="Century Gothic" w:hAnsi="Century Gothic"/>
          <w:spacing w:val="-9"/>
        </w:rPr>
        <w:t xml:space="preserve"> </w:t>
      </w:r>
      <w:r w:rsidR="007A4E88" w:rsidRPr="00E004CE">
        <w:rPr>
          <w:rFonts w:ascii="Century Gothic" w:hAnsi="Century Gothic"/>
        </w:rPr>
        <w:t>be</w:t>
      </w:r>
      <w:r w:rsidR="007A4E88" w:rsidRPr="00E004CE">
        <w:rPr>
          <w:rFonts w:ascii="Century Gothic" w:hAnsi="Century Gothic"/>
          <w:spacing w:val="-8"/>
        </w:rPr>
        <w:t xml:space="preserve"> </w:t>
      </w:r>
      <w:r w:rsidR="007A4E88" w:rsidRPr="00E004CE">
        <w:rPr>
          <w:rFonts w:ascii="Century Gothic" w:hAnsi="Century Gothic"/>
        </w:rPr>
        <w:t>prohibited</w:t>
      </w:r>
      <w:r w:rsidR="007A4E88" w:rsidRPr="00E004CE">
        <w:rPr>
          <w:rFonts w:ascii="Century Gothic" w:hAnsi="Century Gothic"/>
          <w:spacing w:val="-12"/>
        </w:rPr>
        <w:t xml:space="preserve"> </w:t>
      </w:r>
      <w:r w:rsidR="007A4E88" w:rsidRPr="00E004CE">
        <w:rPr>
          <w:rFonts w:ascii="Century Gothic" w:hAnsi="Century Gothic"/>
        </w:rPr>
        <w:t>in</w:t>
      </w:r>
      <w:r w:rsidR="007A4E88" w:rsidRPr="00E004CE">
        <w:rPr>
          <w:rFonts w:ascii="Century Gothic" w:hAnsi="Century Gothic"/>
          <w:spacing w:val="-10"/>
        </w:rPr>
        <w:t xml:space="preserve"> </w:t>
      </w:r>
      <w:r w:rsidR="007A4E88" w:rsidRPr="00E004CE">
        <w:rPr>
          <w:rFonts w:ascii="Century Gothic" w:hAnsi="Century Gothic"/>
        </w:rPr>
        <w:t>careers</w:t>
      </w:r>
      <w:r w:rsidR="007A4E88" w:rsidRPr="00E004CE">
        <w:rPr>
          <w:rFonts w:ascii="Century Gothic" w:hAnsi="Century Gothic"/>
          <w:spacing w:val="-10"/>
        </w:rPr>
        <w:t xml:space="preserve"> </w:t>
      </w:r>
      <w:r w:rsidR="007A4E88" w:rsidRPr="00E004CE">
        <w:rPr>
          <w:rFonts w:ascii="Century Gothic" w:hAnsi="Century Gothic"/>
        </w:rPr>
        <w:t>advice</w:t>
      </w:r>
      <w:r w:rsidR="007A4E88" w:rsidRPr="00E004CE">
        <w:rPr>
          <w:rFonts w:ascii="Century Gothic" w:hAnsi="Century Gothic"/>
          <w:spacing w:val="-8"/>
        </w:rPr>
        <w:t xml:space="preserve"> </w:t>
      </w:r>
      <w:r w:rsidR="007A4E88" w:rsidRPr="00E004CE">
        <w:rPr>
          <w:rFonts w:ascii="Century Gothic" w:hAnsi="Century Gothic"/>
        </w:rPr>
        <w:t>and</w:t>
      </w:r>
      <w:r w:rsidR="007A4E88" w:rsidRPr="00E004CE">
        <w:rPr>
          <w:rFonts w:ascii="Century Gothic" w:hAnsi="Century Gothic"/>
          <w:spacing w:val="-13"/>
        </w:rPr>
        <w:t xml:space="preserve"> </w:t>
      </w:r>
      <w:r w:rsidR="007A4E88" w:rsidRPr="00E004CE">
        <w:rPr>
          <w:rFonts w:ascii="Century Gothic" w:hAnsi="Century Gothic"/>
        </w:rPr>
        <w:t>guidance</w:t>
      </w:r>
      <w:r w:rsidR="007A4E88" w:rsidRPr="00E004CE">
        <w:rPr>
          <w:rFonts w:ascii="Century Gothic" w:hAnsi="Century Gothic"/>
          <w:spacing w:val="-11"/>
        </w:rPr>
        <w:t xml:space="preserve"> </w:t>
      </w:r>
      <w:r w:rsidR="007A4E88" w:rsidRPr="00E004CE">
        <w:rPr>
          <w:rFonts w:ascii="Century Gothic" w:hAnsi="Century Gothic"/>
        </w:rPr>
        <w:t>that</w:t>
      </w:r>
      <w:r w:rsidR="007A4E88" w:rsidRPr="00E004CE">
        <w:rPr>
          <w:rFonts w:ascii="Century Gothic" w:hAnsi="Century Gothic"/>
          <w:spacing w:val="-9"/>
        </w:rPr>
        <w:t xml:space="preserve"> </w:t>
      </w:r>
      <w:r w:rsidR="007A4E88" w:rsidRPr="00E004CE">
        <w:rPr>
          <w:rFonts w:ascii="Century Gothic" w:hAnsi="Century Gothic"/>
        </w:rPr>
        <w:t>is</w:t>
      </w:r>
      <w:r w:rsidR="007A4E88" w:rsidRPr="00E004CE">
        <w:rPr>
          <w:rFonts w:ascii="Century Gothic" w:hAnsi="Century Gothic"/>
          <w:spacing w:val="-10"/>
        </w:rPr>
        <w:t xml:space="preserve"> </w:t>
      </w:r>
      <w:r w:rsidR="007A4E88" w:rsidRPr="00E004CE">
        <w:rPr>
          <w:rFonts w:ascii="Century Gothic" w:hAnsi="Century Gothic"/>
        </w:rPr>
        <w:t>provided</w:t>
      </w:r>
      <w:r>
        <w:rPr>
          <w:rFonts w:ascii="Century Gothic" w:hAnsi="Century Gothic"/>
        </w:rPr>
        <w:t xml:space="preserve"> to learners. Fairfield College learners</w:t>
      </w:r>
      <w:r w:rsidR="007A4E88">
        <w:rPr>
          <w:rFonts w:ascii="Century Gothic" w:hAnsi="Century Gothic"/>
        </w:rPr>
        <w:t xml:space="preserve"> will have the opportunity to take part in a range of career related activities, employer engagements and </w:t>
      </w:r>
      <w:r w:rsidR="00C01C81">
        <w:rPr>
          <w:rFonts w:ascii="Century Gothic" w:hAnsi="Century Gothic"/>
        </w:rPr>
        <w:t>work-based</w:t>
      </w:r>
      <w:r w:rsidR="007A4E88">
        <w:rPr>
          <w:rFonts w:ascii="Century Gothic" w:hAnsi="Century Gothic"/>
        </w:rPr>
        <w:t xml:space="preserve"> learning and work experiences. </w:t>
      </w:r>
    </w:p>
    <w:p w14:paraId="15AEC239" w14:textId="77777777" w:rsidR="000E5F5A" w:rsidRDefault="00754A3E" w:rsidP="007A4E88">
      <w:pPr>
        <w:rPr>
          <w:rFonts w:ascii="Century Gothic" w:hAnsi="Century Gothic"/>
        </w:rPr>
      </w:pPr>
      <w:r w:rsidRPr="00F73A2B">
        <w:rPr>
          <w:rFonts w:ascii="Century Gothic" w:hAnsi="Century Gothic"/>
        </w:rPr>
        <w:t xml:space="preserve">Learners attending Fairfield </w:t>
      </w:r>
      <w:r w:rsidR="007A4E88" w:rsidRPr="00F73A2B">
        <w:rPr>
          <w:rFonts w:ascii="Century Gothic" w:hAnsi="Century Gothic"/>
        </w:rPr>
        <w:t>College</w:t>
      </w:r>
      <w:r w:rsidR="00061C73" w:rsidRPr="00F73A2B">
        <w:rPr>
          <w:rFonts w:ascii="Century Gothic" w:hAnsi="Century Gothic"/>
        </w:rPr>
        <w:t xml:space="preserve"> on</w:t>
      </w:r>
      <w:r w:rsidR="005A6710" w:rsidRPr="00F73A2B">
        <w:rPr>
          <w:rFonts w:ascii="Century Gothic" w:hAnsi="Century Gothic"/>
        </w:rPr>
        <w:t xml:space="preserve"> the Skills for work pathway</w:t>
      </w:r>
      <w:r w:rsidR="007A4E88" w:rsidRPr="00F73A2B">
        <w:rPr>
          <w:rFonts w:ascii="Century Gothic" w:hAnsi="Century Gothic"/>
        </w:rPr>
        <w:t xml:space="preserve"> will study for a BTEC qualification in </w:t>
      </w:r>
      <w:r w:rsidR="005A6710" w:rsidRPr="00F73A2B">
        <w:rPr>
          <w:rFonts w:ascii="Century Gothic" w:hAnsi="Century Gothic"/>
        </w:rPr>
        <w:t xml:space="preserve">either </w:t>
      </w:r>
      <w:r w:rsidR="007A4E88" w:rsidRPr="00F73A2B">
        <w:rPr>
          <w:rFonts w:ascii="Century Gothic" w:hAnsi="Century Gothic"/>
        </w:rPr>
        <w:t>Hospitality &amp; Tourism</w:t>
      </w:r>
      <w:r w:rsidR="003B73D6" w:rsidRPr="00F73A2B">
        <w:rPr>
          <w:rFonts w:ascii="Century Gothic" w:hAnsi="Century Gothic"/>
        </w:rPr>
        <w:t>, Land based Studies</w:t>
      </w:r>
      <w:r w:rsidR="005A6710" w:rsidRPr="00F73A2B">
        <w:rPr>
          <w:rFonts w:ascii="Century Gothic" w:hAnsi="Century Gothic"/>
        </w:rPr>
        <w:t>, Animal Care or Horticulture</w:t>
      </w:r>
      <w:r w:rsidR="007A4E88" w:rsidRPr="00F73A2B">
        <w:rPr>
          <w:rFonts w:ascii="Century Gothic" w:hAnsi="Century Gothic"/>
        </w:rPr>
        <w:t xml:space="preserve"> </w:t>
      </w:r>
      <w:r w:rsidRPr="00F73A2B">
        <w:rPr>
          <w:rFonts w:ascii="Century Gothic" w:hAnsi="Century Gothic"/>
        </w:rPr>
        <w:t xml:space="preserve">alongside functional skills maths and English. </w:t>
      </w:r>
    </w:p>
    <w:p w14:paraId="401ECD6D" w14:textId="1997B418" w:rsidR="001D519F" w:rsidRPr="00F73A2B" w:rsidRDefault="00754A3E" w:rsidP="007A4E88">
      <w:pPr>
        <w:rPr>
          <w:rFonts w:ascii="Century Gothic" w:hAnsi="Century Gothic"/>
        </w:rPr>
      </w:pPr>
      <w:r w:rsidRPr="00F73A2B">
        <w:rPr>
          <w:rFonts w:ascii="Century Gothic" w:hAnsi="Century Gothic"/>
        </w:rPr>
        <w:t xml:space="preserve">Fairfield College </w:t>
      </w:r>
      <w:r w:rsidR="00A77020" w:rsidRPr="00F73A2B">
        <w:rPr>
          <w:rFonts w:ascii="Century Gothic" w:hAnsi="Century Gothic"/>
        </w:rPr>
        <w:t xml:space="preserve">delivers </w:t>
      </w:r>
      <w:r w:rsidR="007A4E88" w:rsidRPr="00F73A2B">
        <w:rPr>
          <w:rFonts w:ascii="Century Gothic" w:hAnsi="Century Gothic"/>
        </w:rPr>
        <w:t>BTEC qualification</w:t>
      </w:r>
      <w:r w:rsidR="000E5F5A">
        <w:rPr>
          <w:rFonts w:ascii="Century Gothic" w:hAnsi="Century Gothic"/>
        </w:rPr>
        <w:t>s</w:t>
      </w:r>
      <w:r w:rsidR="007A4E88" w:rsidRPr="00F73A2B">
        <w:rPr>
          <w:rFonts w:ascii="Century Gothic" w:hAnsi="Century Gothic"/>
        </w:rPr>
        <w:t xml:space="preserve"> to </w:t>
      </w:r>
      <w:r w:rsidRPr="00F73A2B">
        <w:rPr>
          <w:rFonts w:ascii="Century Gothic" w:hAnsi="Century Gothic"/>
        </w:rPr>
        <w:t>provide learners</w:t>
      </w:r>
      <w:r w:rsidR="007A4E88" w:rsidRPr="00F73A2B">
        <w:rPr>
          <w:rFonts w:ascii="Century Gothic" w:hAnsi="Century Gothic"/>
        </w:rPr>
        <w:t xml:space="preserve"> with a career focussed, industry recognised qualification that enables learners to develop and apply the knowledge, skills and behaviours that employers or Further education or training providers are looking for.</w:t>
      </w:r>
      <w:r w:rsidRPr="00F73A2B">
        <w:rPr>
          <w:rFonts w:ascii="Century Gothic" w:hAnsi="Century Gothic"/>
        </w:rPr>
        <w:t xml:space="preserve"> </w:t>
      </w:r>
    </w:p>
    <w:p w14:paraId="343E7AEE" w14:textId="1EF974D4" w:rsidR="007A4E88" w:rsidRPr="00F73A2B" w:rsidRDefault="00754A3E" w:rsidP="007A4E88">
      <w:pPr>
        <w:rPr>
          <w:rFonts w:ascii="Century Gothic" w:hAnsi="Century Gothic"/>
        </w:rPr>
      </w:pPr>
      <w:r w:rsidRPr="00F73A2B">
        <w:rPr>
          <w:rFonts w:ascii="Century Gothic" w:hAnsi="Century Gothic"/>
        </w:rPr>
        <w:t xml:space="preserve">Additional standalone qualifications such as basic food hygiene </w:t>
      </w:r>
      <w:r w:rsidR="001D519F" w:rsidRPr="00F73A2B">
        <w:rPr>
          <w:rFonts w:ascii="Century Gothic" w:hAnsi="Century Gothic"/>
        </w:rPr>
        <w:t>will be offered to individual learners that need additional qualifications</w:t>
      </w:r>
      <w:r w:rsidRPr="00F73A2B">
        <w:rPr>
          <w:rFonts w:ascii="Century Gothic" w:hAnsi="Century Gothic"/>
        </w:rPr>
        <w:t xml:space="preserve"> for their programme of study or work experience placement.</w:t>
      </w:r>
    </w:p>
    <w:p w14:paraId="782AC126" w14:textId="54ED80E4" w:rsidR="00A77020" w:rsidRPr="00F73A2B" w:rsidRDefault="00A77020" w:rsidP="007A4E88">
      <w:pPr>
        <w:rPr>
          <w:rFonts w:ascii="Century Gothic" w:hAnsi="Century Gothic"/>
        </w:rPr>
      </w:pPr>
      <w:r w:rsidRPr="00F73A2B">
        <w:rPr>
          <w:rFonts w:ascii="Century Gothic" w:hAnsi="Century Gothic"/>
        </w:rPr>
        <w:t xml:space="preserve">Students on the skills for life pathway will undertake a RARPA qualification linked to their individual EHCP outcomes. </w:t>
      </w:r>
    </w:p>
    <w:p w14:paraId="4BDE460F" w14:textId="50FA95A3" w:rsidR="00765EB0" w:rsidRPr="00F73A2B" w:rsidRDefault="00765EB0" w:rsidP="007A4E88">
      <w:pPr>
        <w:rPr>
          <w:rFonts w:ascii="Century Gothic" w:hAnsi="Century Gothic"/>
        </w:rPr>
      </w:pPr>
      <w:r w:rsidRPr="00F73A2B">
        <w:rPr>
          <w:rFonts w:ascii="Century Gothic" w:hAnsi="Century Gothic"/>
        </w:rPr>
        <w:t xml:space="preserve">Each </w:t>
      </w:r>
      <w:r w:rsidR="00F73A2B" w:rsidRPr="00F73A2B">
        <w:rPr>
          <w:rFonts w:ascii="Century Gothic" w:hAnsi="Century Gothic"/>
        </w:rPr>
        <w:t xml:space="preserve">student will have several </w:t>
      </w:r>
      <w:r w:rsidR="00E5434E" w:rsidRPr="00F73A2B">
        <w:rPr>
          <w:rFonts w:ascii="Century Gothic" w:hAnsi="Century Gothic"/>
        </w:rPr>
        <w:t>careers related</w:t>
      </w:r>
      <w:r w:rsidR="007B1E51" w:rsidRPr="00F73A2B">
        <w:rPr>
          <w:rFonts w:ascii="Century Gothic" w:hAnsi="Century Gothic"/>
        </w:rPr>
        <w:t xml:space="preserve"> outcomes linked to their study programme</w:t>
      </w:r>
      <w:r w:rsidR="00F73A2B" w:rsidRPr="00F73A2B">
        <w:rPr>
          <w:rFonts w:ascii="Century Gothic" w:hAnsi="Century Gothic"/>
        </w:rPr>
        <w:t xml:space="preserve"> or pathway</w:t>
      </w:r>
      <w:r w:rsidR="00B33842" w:rsidRPr="00F73A2B">
        <w:rPr>
          <w:rFonts w:ascii="Century Gothic" w:hAnsi="Century Gothic"/>
        </w:rPr>
        <w:t xml:space="preserve">. </w:t>
      </w:r>
    </w:p>
    <w:p w14:paraId="2F259667" w14:textId="4B069688" w:rsidR="002C2884" w:rsidRPr="000E5F5A" w:rsidRDefault="00776C5C" w:rsidP="007A4E88">
      <w:pPr>
        <w:rPr>
          <w:rFonts w:ascii="Century Gothic" w:hAnsi="Century Gothic"/>
          <w:b/>
          <w:bCs/>
        </w:rPr>
      </w:pPr>
      <w:r w:rsidRPr="000E5F5A">
        <w:rPr>
          <w:rFonts w:ascii="Century Gothic" w:hAnsi="Century Gothic"/>
        </w:rPr>
        <w:t>Below</w:t>
      </w:r>
      <w:r w:rsidR="002C2884" w:rsidRPr="000E5F5A">
        <w:rPr>
          <w:rFonts w:ascii="Century Gothic" w:hAnsi="Century Gothic"/>
        </w:rPr>
        <w:t xml:space="preserve"> is a breakdown of the knowledge, skills development</w:t>
      </w:r>
      <w:r w:rsidR="00FA7E82" w:rsidRPr="000E5F5A">
        <w:rPr>
          <w:rFonts w:ascii="Century Gothic" w:hAnsi="Century Gothic"/>
        </w:rPr>
        <w:t xml:space="preserve"> &amp;</w:t>
      </w:r>
      <w:r w:rsidR="002C2884" w:rsidRPr="000E5F5A">
        <w:rPr>
          <w:rFonts w:ascii="Century Gothic" w:hAnsi="Century Gothic"/>
        </w:rPr>
        <w:t xml:space="preserve"> careers activities on offer as part of Fairfield College careers programme and the impact this will have on our learners:</w:t>
      </w:r>
      <w:r w:rsidR="00EB6BF7" w:rsidRPr="000E5F5A">
        <w:rPr>
          <w:rFonts w:ascii="Century Gothic" w:hAnsi="Century Gothic"/>
        </w:rPr>
        <w:t xml:space="preserve"> </w:t>
      </w:r>
    </w:p>
    <w:tbl>
      <w:tblPr>
        <w:tblStyle w:val="TableGrid"/>
        <w:tblW w:w="0" w:type="auto"/>
        <w:tblLook w:val="04A0" w:firstRow="1" w:lastRow="0" w:firstColumn="1" w:lastColumn="0" w:noHBand="0" w:noVBand="1"/>
      </w:tblPr>
      <w:tblGrid>
        <w:gridCol w:w="2254"/>
        <w:gridCol w:w="6762"/>
      </w:tblGrid>
      <w:tr w:rsidR="00B652EA" w14:paraId="5252FF44" w14:textId="77777777" w:rsidTr="00595FA3">
        <w:tc>
          <w:tcPr>
            <w:tcW w:w="2254" w:type="dxa"/>
          </w:tcPr>
          <w:p w14:paraId="2ADE782A" w14:textId="77777777" w:rsidR="00B652EA" w:rsidRPr="00E93124" w:rsidRDefault="00B652EA" w:rsidP="00595FA3">
            <w:pPr>
              <w:rPr>
                <w:rFonts w:ascii="Century Gothic" w:hAnsi="Century Gothic"/>
                <w:b/>
                <w:bCs/>
                <w:sz w:val="16"/>
                <w:szCs w:val="16"/>
              </w:rPr>
            </w:pPr>
            <w:r w:rsidRPr="00E93124">
              <w:rPr>
                <w:rFonts w:ascii="Century Gothic" w:hAnsi="Century Gothic"/>
                <w:b/>
                <w:bCs/>
                <w:sz w:val="16"/>
                <w:szCs w:val="16"/>
              </w:rPr>
              <w:t>Intent:</w:t>
            </w:r>
          </w:p>
        </w:tc>
        <w:tc>
          <w:tcPr>
            <w:tcW w:w="6762" w:type="dxa"/>
          </w:tcPr>
          <w:p w14:paraId="33B49BAE" w14:textId="77777777" w:rsidR="00B652EA" w:rsidRPr="00190C88" w:rsidRDefault="00B652EA" w:rsidP="00595FA3">
            <w:pPr>
              <w:rPr>
                <w:rFonts w:ascii="Century Gothic" w:hAnsi="Century Gothic"/>
                <w:sz w:val="16"/>
                <w:szCs w:val="16"/>
              </w:rPr>
            </w:pPr>
            <w:r w:rsidRPr="00190C88">
              <w:rPr>
                <w:rFonts w:ascii="Century Gothic" w:hAnsi="Century Gothic"/>
                <w:sz w:val="16"/>
                <w:szCs w:val="16"/>
              </w:rPr>
              <w:t xml:space="preserve">Fairfield College has a careers strategy and belief that all learners, regardless of their educational needs, can make a positive and meaningful contribution to society, whether this is through paid work, voluntary work, part time or full time or through joint community enterprise activities which benefit the community. </w:t>
            </w:r>
            <w:r w:rsidRPr="00190C88">
              <w:rPr>
                <w:rFonts w:ascii="Century Gothic" w:hAnsi="Century Gothic" w:cstheme="minorHAnsi"/>
                <w:sz w:val="16"/>
                <w:szCs w:val="16"/>
              </w:rPr>
              <w:t>With the greater choices of education, training and employment, our aim is to prepare</w:t>
            </w:r>
            <w:r w:rsidRPr="00190C88">
              <w:rPr>
                <w:rFonts w:ascii="Century Gothic" w:hAnsi="Century Gothic" w:cstheme="minorHAnsi"/>
                <w:spacing w:val="1"/>
                <w:sz w:val="16"/>
                <w:szCs w:val="16"/>
              </w:rPr>
              <w:t xml:space="preserve"> </w:t>
            </w:r>
            <w:r w:rsidRPr="00190C88">
              <w:rPr>
                <w:rFonts w:ascii="Century Gothic" w:hAnsi="Century Gothic" w:cstheme="minorHAnsi"/>
                <w:sz w:val="16"/>
                <w:szCs w:val="16"/>
              </w:rPr>
              <w:t>learners for these ever-changing opportunities, responsibilities and experiences and to</w:t>
            </w:r>
            <w:r w:rsidRPr="00190C88">
              <w:rPr>
                <w:rFonts w:ascii="Century Gothic" w:hAnsi="Century Gothic" w:cstheme="minorHAnsi"/>
                <w:spacing w:val="1"/>
                <w:sz w:val="16"/>
                <w:szCs w:val="16"/>
              </w:rPr>
              <w:t xml:space="preserve"> </w:t>
            </w:r>
            <w:r w:rsidRPr="00190C88">
              <w:rPr>
                <w:rFonts w:ascii="Century Gothic" w:hAnsi="Century Gothic" w:cstheme="minorHAnsi"/>
                <w:sz w:val="16"/>
                <w:szCs w:val="16"/>
              </w:rPr>
              <w:t>equip</w:t>
            </w:r>
            <w:r w:rsidRPr="00190C88">
              <w:rPr>
                <w:rFonts w:ascii="Century Gothic" w:hAnsi="Century Gothic" w:cstheme="minorHAnsi"/>
                <w:spacing w:val="-4"/>
                <w:sz w:val="16"/>
                <w:szCs w:val="16"/>
              </w:rPr>
              <w:t xml:space="preserve"> </w:t>
            </w:r>
            <w:r w:rsidRPr="00190C88">
              <w:rPr>
                <w:rFonts w:ascii="Century Gothic" w:hAnsi="Century Gothic" w:cstheme="minorHAnsi"/>
                <w:sz w:val="16"/>
                <w:szCs w:val="16"/>
              </w:rPr>
              <w:t>them</w:t>
            </w:r>
            <w:r w:rsidRPr="00190C88">
              <w:rPr>
                <w:rFonts w:ascii="Century Gothic" w:hAnsi="Century Gothic" w:cstheme="minorHAnsi"/>
                <w:spacing w:val="-2"/>
                <w:sz w:val="16"/>
                <w:szCs w:val="16"/>
              </w:rPr>
              <w:t xml:space="preserve"> </w:t>
            </w:r>
            <w:r w:rsidRPr="00190C88">
              <w:rPr>
                <w:rFonts w:ascii="Century Gothic" w:hAnsi="Century Gothic" w:cstheme="minorHAnsi"/>
                <w:sz w:val="16"/>
                <w:szCs w:val="16"/>
              </w:rPr>
              <w:t>with</w:t>
            </w:r>
            <w:r w:rsidRPr="00190C88">
              <w:rPr>
                <w:rFonts w:ascii="Century Gothic" w:hAnsi="Century Gothic" w:cstheme="minorHAnsi"/>
                <w:spacing w:val="-3"/>
                <w:sz w:val="16"/>
                <w:szCs w:val="16"/>
              </w:rPr>
              <w:t xml:space="preserve"> </w:t>
            </w:r>
            <w:r w:rsidRPr="00190C88">
              <w:rPr>
                <w:rFonts w:ascii="Century Gothic" w:hAnsi="Century Gothic" w:cstheme="minorHAnsi"/>
                <w:sz w:val="16"/>
                <w:szCs w:val="16"/>
              </w:rPr>
              <w:t>the</w:t>
            </w:r>
            <w:r w:rsidRPr="00190C88">
              <w:rPr>
                <w:rFonts w:ascii="Century Gothic" w:hAnsi="Century Gothic" w:cstheme="minorHAnsi"/>
                <w:spacing w:val="-4"/>
                <w:sz w:val="16"/>
                <w:szCs w:val="16"/>
              </w:rPr>
              <w:t xml:space="preserve"> </w:t>
            </w:r>
            <w:r w:rsidRPr="00190C88">
              <w:rPr>
                <w:rFonts w:ascii="Century Gothic" w:hAnsi="Century Gothic" w:cstheme="minorHAnsi"/>
                <w:sz w:val="16"/>
                <w:szCs w:val="16"/>
              </w:rPr>
              <w:t>skills</w:t>
            </w:r>
            <w:r w:rsidRPr="00190C88">
              <w:rPr>
                <w:rFonts w:ascii="Century Gothic" w:hAnsi="Century Gothic" w:cstheme="minorHAnsi"/>
                <w:spacing w:val="-3"/>
                <w:sz w:val="16"/>
                <w:szCs w:val="16"/>
              </w:rPr>
              <w:t xml:space="preserve"> </w:t>
            </w:r>
            <w:r w:rsidRPr="00190C88">
              <w:rPr>
                <w:rFonts w:ascii="Century Gothic" w:hAnsi="Century Gothic" w:cstheme="minorHAnsi"/>
                <w:sz w:val="16"/>
                <w:szCs w:val="16"/>
              </w:rPr>
              <w:t>to</w:t>
            </w:r>
            <w:r w:rsidRPr="00190C88">
              <w:rPr>
                <w:rFonts w:ascii="Century Gothic" w:hAnsi="Century Gothic" w:cstheme="minorHAnsi"/>
                <w:spacing w:val="-3"/>
                <w:sz w:val="16"/>
                <w:szCs w:val="16"/>
              </w:rPr>
              <w:t xml:space="preserve"> </w:t>
            </w:r>
            <w:r w:rsidRPr="00190C88">
              <w:rPr>
                <w:rFonts w:ascii="Century Gothic" w:hAnsi="Century Gothic" w:cstheme="minorHAnsi"/>
                <w:sz w:val="16"/>
                <w:szCs w:val="16"/>
              </w:rPr>
              <w:t>manage</w:t>
            </w:r>
            <w:r w:rsidRPr="00190C88">
              <w:rPr>
                <w:rFonts w:ascii="Century Gothic" w:hAnsi="Century Gothic" w:cstheme="minorHAnsi"/>
                <w:spacing w:val="-4"/>
                <w:sz w:val="16"/>
                <w:szCs w:val="16"/>
              </w:rPr>
              <w:t xml:space="preserve"> </w:t>
            </w:r>
            <w:r w:rsidRPr="00190C88">
              <w:rPr>
                <w:rFonts w:ascii="Century Gothic" w:hAnsi="Century Gothic" w:cstheme="minorHAnsi"/>
                <w:sz w:val="16"/>
                <w:szCs w:val="16"/>
              </w:rPr>
              <w:t>the</w:t>
            </w:r>
            <w:r w:rsidRPr="00190C88">
              <w:rPr>
                <w:rFonts w:ascii="Century Gothic" w:hAnsi="Century Gothic" w:cstheme="minorHAnsi"/>
                <w:spacing w:val="-3"/>
                <w:sz w:val="16"/>
                <w:szCs w:val="16"/>
              </w:rPr>
              <w:t xml:space="preserve"> </w:t>
            </w:r>
            <w:r w:rsidRPr="00190C88">
              <w:rPr>
                <w:rFonts w:ascii="Century Gothic" w:hAnsi="Century Gothic" w:cstheme="minorHAnsi"/>
                <w:sz w:val="16"/>
                <w:szCs w:val="16"/>
              </w:rPr>
              <w:t>choices,</w:t>
            </w:r>
            <w:r w:rsidRPr="00190C88">
              <w:rPr>
                <w:rFonts w:ascii="Century Gothic" w:hAnsi="Century Gothic" w:cstheme="minorHAnsi"/>
                <w:spacing w:val="-3"/>
                <w:sz w:val="16"/>
                <w:szCs w:val="16"/>
              </w:rPr>
              <w:t xml:space="preserve"> </w:t>
            </w:r>
            <w:r w:rsidRPr="00190C88">
              <w:rPr>
                <w:rFonts w:ascii="Century Gothic" w:hAnsi="Century Gothic" w:cstheme="minorHAnsi"/>
                <w:sz w:val="16"/>
                <w:szCs w:val="16"/>
              </w:rPr>
              <w:t>changes</w:t>
            </w:r>
            <w:r w:rsidRPr="00190C88">
              <w:rPr>
                <w:rFonts w:ascii="Century Gothic" w:hAnsi="Century Gothic" w:cstheme="minorHAnsi"/>
                <w:spacing w:val="-4"/>
                <w:sz w:val="16"/>
                <w:szCs w:val="16"/>
              </w:rPr>
              <w:t xml:space="preserve"> </w:t>
            </w:r>
            <w:r w:rsidRPr="00190C88">
              <w:rPr>
                <w:rFonts w:ascii="Century Gothic" w:hAnsi="Century Gothic" w:cstheme="minorHAnsi"/>
                <w:sz w:val="16"/>
                <w:szCs w:val="16"/>
              </w:rPr>
              <w:t>and</w:t>
            </w:r>
            <w:r w:rsidRPr="00190C88">
              <w:rPr>
                <w:rFonts w:ascii="Century Gothic" w:hAnsi="Century Gothic" w:cstheme="minorHAnsi"/>
                <w:spacing w:val="-3"/>
                <w:sz w:val="16"/>
                <w:szCs w:val="16"/>
              </w:rPr>
              <w:t xml:space="preserve"> </w:t>
            </w:r>
            <w:r w:rsidRPr="00190C88">
              <w:rPr>
                <w:rFonts w:ascii="Century Gothic" w:hAnsi="Century Gothic" w:cstheme="minorHAnsi"/>
                <w:sz w:val="16"/>
                <w:szCs w:val="16"/>
              </w:rPr>
              <w:t>transitions</w:t>
            </w:r>
            <w:r w:rsidRPr="00190C88">
              <w:rPr>
                <w:rFonts w:ascii="Century Gothic" w:hAnsi="Century Gothic" w:cstheme="minorHAnsi"/>
                <w:spacing w:val="-3"/>
                <w:sz w:val="16"/>
                <w:szCs w:val="16"/>
              </w:rPr>
              <w:t xml:space="preserve"> </w:t>
            </w:r>
            <w:r w:rsidRPr="00190C88">
              <w:rPr>
                <w:rFonts w:ascii="Century Gothic" w:hAnsi="Century Gothic" w:cstheme="minorHAnsi"/>
                <w:sz w:val="16"/>
                <w:szCs w:val="16"/>
              </w:rPr>
              <w:t>ahead</w:t>
            </w:r>
            <w:r w:rsidRPr="00190C88">
              <w:rPr>
                <w:rFonts w:ascii="Century Gothic" w:hAnsi="Century Gothic" w:cstheme="minorHAnsi"/>
                <w:spacing w:val="-2"/>
                <w:sz w:val="16"/>
                <w:szCs w:val="16"/>
              </w:rPr>
              <w:t xml:space="preserve"> </w:t>
            </w:r>
            <w:r w:rsidRPr="00190C88">
              <w:rPr>
                <w:rFonts w:ascii="Century Gothic" w:hAnsi="Century Gothic" w:cstheme="minorHAnsi"/>
                <w:sz w:val="16"/>
                <w:szCs w:val="16"/>
              </w:rPr>
              <w:t>of</w:t>
            </w:r>
            <w:r w:rsidRPr="00190C88">
              <w:rPr>
                <w:rFonts w:ascii="Century Gothic" w:hAnsi="Century Gothic" w:cstheme="minorHAnsi"/>
                <w:spacing w:val="-4"/>
                <w:sz w:val="16"/>
                <w:szCs w:val="16"/>
              </w:rPr>
              <w:t xml:space="preserve"> </w:t>
            </w:r>
            <w:r w:rsidRPr="00190C88">
              <w:rPr>
                <w:rFonts w:ascii="Century Gothic" w:hAnsi="Century Gothic" w:cstheme="minorHAnsi"/>
                <w:sz w:val="16"/>
                <w:szCs w:val="16"/>
              </w:rPr>
              <w:t>them.</w:t>
            </w:r>
          </w:p>
          <w:p w14:paraId="32C5336F" w14:textId="77777777" w:rsidR="00B652EA" w:rsidRPr="00190C88" w:rsidRDefault="00B652EA" w:rsidP="00595FA3">
            <w:pPr>
              <w:rPr>
                <w:rFonts w:ascii="Century Gothic" w:hAnsi="Century Gothic"/>
                <w:sz w:val="16"/>
                <w:szCs w:val="16"/>
              </w:rPr>
            </w:pPr>
          </w:p>
        </w:tc>
      </w:tr>
    </w:tbl>
    <w:p w14:paraId="1DF865EE" w14:textId="77777777" w:rsidR="00D348AA" w:rsidRDefault="00D348AA" w:rsidP="00D348AA">
      <w:pPr>
        <w:rPr>
          <w:rFonts w:ascii="Century Gothic" w:hAnsi="Century Gothic"/>
          <w:sz w:val="16"/>
          <w:szCs w:val="16"/>
        </w:rPr>
      </w:pPr>
    </w:p>
    <w:tbl>
      <w:tblPr>
        <w:tblStyle w:val="TableGrid"/>
        <w:tblW w:w="0" w:type="auto"/>
        <w:tblLook w:val="04A0" w:firstRow="1" w:lastRow="0" w:firstColumn="1" w:lastColumn="0" w:noHBand="0" w:noVBand="1"/>
      </w:tblPr>
      <w:tblGrid>
        <w:gridCol w:w="2254"/>
        <w:gridCol w:w="3128"/>
        <w:gridCol w:w="3634"/>
      </w:tblGrid>
      <w:tr w:rsidR="00414EB0" w:rsidRPr="000B54E6" w14:paraId="66A9F713" w14:textId="77777777" w:rsidTr="00595FA3">
        <w:tc>
          <w:tcPr>
            <w:tcW w:w="2254" w:type="dxa"/>
          </w:tcPr>
          <w:p w14:paraId="33E2A281" w14:textId="77777777" w:rsidR="00414EB0" w:rsidRPr="000B54E6" w:rsidRDefault="00414EB0" w:rsidP="00595FA3">
            <w:pPr>
              <w:rPr>
                <w:rFonts w:ascii="Century Gothic" w:hAnsi="Century Gothic"/>
                <w:b/>
                <w:bCs/>
                <w:sz w:val="16"/>
                <w:szCs w:val="16"/>
              </w:rPr>
            </w:pPr>
            <w:r>
              <w:rPr>
                <w:rFonts w:ascii="Century Gothic" w:hAnsi="Century Gothic"/>
                <w:b/>
                <w:bCs/>
                <w:sz w:val="16"/>
                <w:szCs w:val="16"/>
              </w:rPr>
              <w:lastRenderedPageBreak/>
              <w:t>Implementation:</w:t>
            </w:r>
          </w:p>
        </w:tc>
        <w:tc>
          <w:tcPr>
            <w:tcW w:w="3128" w:type="dxa"/>
            <w:shd w:val="clear" w:color="auto" w:fill="F4B083" w:themeFill="accent2" w:themeFillTint="99"/>
          </w:tcPr>
          <w:p w14:paraId="1881081B" w14:textId="77777777" w:rsidR="00414EB0" w:rsidRPr="000B54E6" w:rsidRDefault="00414EB0" w:rsidP="00595FA3">
            <w:pPr>
              <w:jc w:val="center"/>
              <w:rPr>
                <w:rFonts w:ascii="Century Gothic" w:hAnsi="Century Gothic"/>
                <w:b/>
                <w:bCs/>
                <w:sz w:val="16"/>
                <w:szCs w:val="16"/>
              </w:rPr>
            </w:pPr>
            <w:r>
              <w:rPr>
                <w:rFonts w:ascii="Century Gothic" w:hAnsi="Century Gothic"/>
                <w:b/>
                <w:bCs/>
                <w:sz w:val="16"/>
                <w:szCs w:val="16"/>
              </w:rPr>
              <w:t>Skills for Life</w:t>
            </w:r>
          </w:p>
        </w:tc>
        <w:tc>
          <w:tcPr>
            <w:tcW w:w="3634" w:type="dxa"/>
            <w:shd w:val="clear" w:color="auto" w:fill="F4B083" w:themeFill="accent2" w:themeFillTint="99"/>
          </w:tcPr>
          <w:p w14:paraId="2920B419" w14:textId="77777777" w:rsidR="00414EB0" w:rsidRPr="000B54E6" w:rsidRDefault="00414EB0" w:rsidP="00595FA3">
            <w:pPr>
              <w:jc w:val="center"/>
              <w:rPr>
                <w:rFonts w:ascii="Century Gothic" w:hAnsi="Century Gothic"/>
                <w:b/>
                <w:bCs/>
                <w:sz w:val="16"/>
                <w:szCs w:val="16"/>
              </w:rPr>
            </w:pPr>
            <w:r>
              <w:rPr>
                <w:rFonts w:ascii="Century Gothic" w:hAnsi="Century Gothic"/>
                <w:b/>
                <w:bCs/>
                <w:sz w:val="16"/>
                <w:szCs w:val="16"/>
              </w:rPr>
              <w:t>Skills for Work</w:t>
            </w:r>
          </w:p>
        </w:tc>
      </w:tr>
      <w:tr w:rsidR="00414EB0" w:rsidRPr="000B54E6" w14:paraId="4ACA1954" w14:textId="77777777" w:rsidTr="00595FA3">
        <w:tc>
          <w:tcPr>
            <w:tcW w:w="2254" w:type="dxa"/>
          </w:tcPr>
          <w:p w14:paraId="2178857F" w14:textId="77777777" w:rsidR="00414EB0" w:rsidRPr="000B54E6" w:rsidRDefault="00414EB0" w:rsidP="00595FA3">
            <w:pPr>
              <w:rPr>
                <w:rFonts w:ascii="Century Gothic" w:hAnsi="Century Gothic"/>
                <w:sz w:val="16"/>
                <w:szCs w:val="16"/>
              </w:rPr>
            </w:pPr>
            <w:r w:rsidRPr="000B54E6">
              <w:rPr>
                <w:rFonts w:ascii="Century Gothic" w:hAnsi="Century Gothic"/>
                <w:sz w:val="16"/>
                <w:szCs w:val="16"/>
              </w:rPr>
              <w:t>Knowledge</w:t>
            </w:r>
          </w:p>
        </w:tc>
        <w:tc>
          <w:tcPr>
            <w:tcW w:w="3128" w:type="dxa"/>
          </w:tcPr>
          <w:p w14:paraId="27A61AB3" w14:textId="77777777" w:rsidR="00414EB0" w:rsidRPr="003A1469" w:rsidRDefault="00414EB0" w:rsidP="00414EB0">
            <w:pPr>
              <w:pStyle w:val="ListParagraph"/>
              <w:numPr>
                <w:ilvl w:val="0"/>
                <w:numId w:val="19"/>
              </w:numPr>
              <w:rPr>
                <w:rFonts w:ascii="Century Gothic" w:hAnsi="Century Gothic"/>
                <w:sz w:val="16"/>
                <w:szCs w:val="16"/>
              </w:rPr>
            </w:pPr>
            <w:r w:rsidRPr="003A1469">
              <w:rPr>
                <w:rFonts w:ascii="Century Gothic" w:hAnsi="Century Gothic"/>
                <w:sz w:val="16"/>
                <w:szCs w:val="16"/>
              </w:rPr>
              <w:t xml:space="preserve">Develop skills and gain experiences in WBL areas. </w:t>
            </w:r>
          </w:p>
          <w:p w14:paraId="2A5B1C65" w14:textId="77777777" w:rsidR="00414EB0" w:rsidRDefault="00414EB0" w:rsidP="00414EB0">
            <w:pPr>
              <w:pStyle w:val="ListParagraph"/>
              <w:numPr>
                <w:ilvl w:val="0"/>
                <w:numId w:val="19"/>
              </w:numPr>
              <w:rPr>
                <w:rFonts w:ascii="Century Gothic" w:hAnsi="Century Gothic"/>
                <w:sz w:val="16"/>
                <w:szCs w:val="16"/>
              </w:rPr>
            </w:pPr>
            <w:r w:rsidRPr="003A1469">
              <w:rPr>
                <w:rFonts w:ascii="Century Gothic" w:hAnsi="Century Gothic"/>
                <w:sz w:val="16"/>
                <w:szCs w:val="16"/>
              </w:rPr>
              <w:t>Find out about different kinds of jobs and what different organisations do.</w:t>
            </w:r>
          </w:p>
          <w:p w14:paraId="045D2098" w14:textId="77777777" w:rsidR="00414EB0" w:rsidRPr="003A1469" w:rsidRDefault="00414EB0" w:rsidP="00414EB0">
            <w:pPr>
              <w:pStyle w:val="ListParagraph"/>
              <w:numPr>
                <w:ilvl w:val="0"/>
                <w:numId w:val="19"/>
              </w:numPr>
              <w:rPr>
                <w:rFonts w:ascii="Century Gothic" w:hAnsi="Century Gothic"/>
                <w:sz w:val="16"/>
                <w:szCs w:val="16"/>
              </w:rPr>
            </w:pPr>
            <w:r w:rsidRPr="003A1469">
              <w:rPr>
                <w:rFonts w:ascii="Century Gothic" w:hAnsi="Century Gothic"/>
                <w:sz w:val="16"/>
                <w:szCs w:val="16"/>
              </w:rPr>
              <w:t xml:space="preserve">Learn about themselves and their strengths. </w:t>
            </w:r>
          </w:p>
          <w:p w14:paraId="03B808CA" w14:textId="77777777" w:rsidR="00414EB0" w:rsidRPr="003A1469" w:rsidRDefault="00414EB0" w:rsidP="00414EB0">
            <w:pPr>
              <w:pStyle w:val="ListParagraph"/>
              <w:numPr>
                <w:ilvl w:val="0"/>
                <w:numId w:val="19"/>
              </w:numPr>
              <w:rPr>
                <w:rFonts w:ascii="Century Gothic" w:hAnsi="Century Gothic"/>
                <w:sz w:val="16"/>
                <w:szCs w:val="16"/>
              </w:rPr>
            </w:pPr>
            <w:r w:rsidRPr="003A1469">
              <w:rPr>
                <w:rFonts w:ascii="Century Gothic" w:hAnsi="Century Gothic"/>
                <w:sz w:val="16"/>
                <w:szCs w:val="16"/>
              </w:rPr>
              <w:t xml:space="preserve">Learn about developing positive relationships. </w:t>
            </w:r>
          </w:p>
          <w:p w14:paraId="4635EF3F" w14:textId="77777777" w:rsidR="00414EB0" w:rsidRPr="003A1469" w:rsidRDefault="00414EB0" w:rsidP="00414EB0">
            <w:pPr>
              <w:pStyle w:val="ListParagraph"/>
              <w:numPr>
                <w:ilvl w:val="0"/>
                <w:numId w:val="19"/>
              </w:numPr>
              <w:rPr>
                <w:rFonts w:ascii="Century Gothic" w:hAnsi="Century Gothic"/>
                <w:sz w:val="16"/>
                <w:szCs w:val="16"/>
              </w:rPr>
            </w:pPr>
            <w:r w:rsidRPr="003A1469">
              <w:rPr>
                <w:rFonts w:ascii="Century Gothic" w:hAnsi="Century Gothic"/>
                <w:sz w:val="16"/>
                <w:szCs w:val="16"/>
              </w:rPr>
              <w:t xml:space="preserve">Learn about expected behaviour at work. </w:t>
            </w:r>
          </w:p>
          <w:p w14:paraId="1E2810C4" w14:textId="77777777" w:rsidR="00414EB0" w:rsidRPr="003A1469" w:rsidRDefault="00414EB0" w:rsidP="00414EB0">
            <w:pPr>
              <w:pStyle w:val="ListParagraph"/>
              <w:numPr>
                <w:ilvl w:val="0"/>
                <w:numId w:val="19"/>
              </w:numPr>
              <w:rPr>
                <w:rFonts w:ascii="Century Gothic" w:hAnsi="Century Gothic"/>
                <w:sz w:val="16"/>
                <w:szCs w:val="16"/>
              </w:rPr>
            </w:pPr>
            <w:r w:rsidRPr="003A1469">
              <w:rPr>
                <w:rFonts w:ascii="Century Gothic" w:hAnsi="Century Gothic"/>
                <w:sz w:val="16"/>
                <w:szCs w:val="16"/>
              </w:rPr>
              <w:t xml:space="preserve">Be able to recognise different employability skills and recognise their own personal strengths. </w:t>
            </w:r>
          </w:p>
          <w:p w14:paraId="0217F09F" w14:textId="77777777" w:rsidR="00414EB0" w:rsidRPr="003A1469" w:rsidRDefault="00414EB0" w:rsidP="00414EB0">
            <w:pPr>
              <w:pStyle w:val="ListParagraph"/>
              <w:numPr>
                <w:ilvl w:val="0"/>
                <w:numId w:val="19"/>
              </w:numPr>
              <w:rPr>
                <w:rFonts w:ascii="Century Gothic" w:hAnsi="Century Gothic"/>
                <w:sz w:val="16"/>
                <w:szCs w:val="16"/>
              </w:rPr>
            </w:pPr>
            <w:r w:rsidRPr="003A1469">
              <w:rPr>
                <w:rFonts w:ascii="Century Gothic" w:hAnsi="Century Gothic"/>
                <w:sz w:val="16"/>
                <w:szCs w:val="16"/>
              </w:rPr>
              <w:t>Build independence skills by taking part in offsite travel familiarisation training.</w:t>
            </w:r>
          </w:p>
          <w:p w14:paraId="6B76A6D3" w14:textId="77777777" w:rsidR="00414EB0" w:rsidRPr="003A1469" w:rsidRDefault="00414EB0" w:rsidP="00414EB0">
            <w:pPr>
              <w:pStyle w:val="ListParagraph"/>
              <w:numPr>
                <w:ilvl w:val="0"/>
                <w:numId w:val="19"/>
              </w:numPr>
              <w:rPr>
                <w:rFonts w:ascii="Century Gothic" w:hAnsi="Century Gothic"/>
                <w:sz w:val="16"/>
                <w:szCs w:val="16"/>
              </w:rPr>
            </w:pPr>
            <w:r w:rsidRPr="003A1469">
              <w:rPr>
                <w:rFonts w:ascii="Century Gothic" w:hAnsi="Century Gothic"/>
                <w:sz w:val="16"/>
                <w:szCs w:val="16"/>
              </w:rPr>
              <w:t xml:space="preserve">Give ideas about what they may be able to do for their next steps. </w:t>
            </w:r>
          </w:p>
        </w:tc>
        <w:tc>
          <w:tcPr>
            <w:tcW w:w="3634" w:type="dxa"/>
          </w:tcPr>
          <w:p w14:paraId="41EAED28" w14:textId="77777777" w:rsidR="00414EB0" w:rsidRPr="003A1469" w:rsidRDefault="00414EB0" w:rsidP="00414EB0">
            <w:pPr>
              <w:pStyle w:val="ListParagraph"/>
              <w:numPr>
                <w:ilvl w:val="0"/>
                <w:numId w:val="19"/>
              </w:numPr>
              <w:rPr>
                <w:rFonts w:ascii="Century Gothic" w:hAnsi="Century Gothic"/>
                <w:sz w:val="16"/>
                <w:szCs w:val="16"/>
              </w:rPr>
            </w:pPr>
            <w:r w:rsidRPr="003A1469">
              <w:rPr>
                <w:rFonts w:ascii="Century Gothic" w:hAnsi="Century Gothic"/>
                <w:sz w:val="16"/>
                <w:szCs w:val="16"/>
              </w:rPr>
              <w:t xml:space="preserve">Be able to recognise different employability skills and recognise their own personal strengths. </w:t>
            </w:r>
          </w:p>
          <w:p w14:paraId="6C98F5B7" w14:textId="77777777" w:rsidR="00414EB0" w:rsidRPr="003A1469" w:rsidRDefault="00414EB0" w:rsidP="00414EB0">
            <w:pPr>
              <w:pStyle w:val="ListParagraph"/>
              <w:numPr>
                <w:ilvl w:val="0"/>
                <w:numId w:val="19"/>
              </w:numPr>
              <w:rPr>
                <w:rFonts w:ascii="Century Gothic" w:hAnsi="Century Gothic"/>
                <w:sz w:val="16"/>
                <w:szCs w:val="16"/>
              </w:rPr>
            </w:pPr>
            <w:r w:rsidRPr="003A1469">
              <w:rPr>
                <w:rFonts w:ascii="Century Gothic" w:hAnsi="Century Gothic"/>
                <w:sz w:val="16"/>
                <w:szCs w:val="16"/>
              </w:rPr>
              <w:t xml:space="preserve">Start to build networks by accessing work experiences offsite. </w:t>
            </w:r>
          </w:p>
          <w:p w14:paraId="431753AF" w14:textId="77777777" w:rsidR="00414EB0" w:rsidRPr="003A1469" w:rsidRDefault="00414EB0" w:rsidP="00414EB0">
            <w:pPr>
              <w:pStyle w:val="ListParagraph"/>
              <w:numPr>
                <w:ilvl w:val="0"/>
                <w:numId w:val="19"/>
              </w:numPr>
              <w:rPr>
                <w:rFonts w:ascii="Century Gothic" w:hAnsi="Century Gothic"/>
                <w:sz w:val="16"/>
                <w:szCs w:val="16"/>
              </w:rPr>
            </w:pPr>
            <w:r w:rsidRPr="003A1469">
              <w:rPr>
                <w:rFonts w:ascii="Century Gothic" w:hAnsi="Century Gothic"/>
                <w:sz w:val="16"/>
                <w:szCs w:val="16"/>
              </w:rPr>
              <w:t xml:space="preserve">Start to think about career choices or next steps and give realistic ideas. </w:t>
            </w:r>
          </w:p>
          <w:p w14:paraId="70F2311F" w14:textId="77777777" w:rsidR="00414EB0" w:rsidRDefault="00414EB0" w:rsidP="00414EB0">
            <w:pPr>
              <w:pStyle w:val="ListParagraph"/>
              <w:numPr>
                <w:ilvl w:val="0"/>
                <w:numId w:val="19"/>
              </w:numPr>
              <w:rPr>
                <w:rFonts w:ascii="Century Gothic" w:hAnsi="Century Gothic"/>
                <w:sz w:val="16"/>
                <w:szCs w:val="16"/>
              </w:rPr>
            </w:pPr>
            <w:r w:rsidRPr="003A1469">
              <w:rPr>
                <w:rFonts w:ascii="Century Gothic" w:hAnsi="Century Gothic"/>
                <w:sz w:val="16"/>
                <w:szCs w:val="16"/>
              </w:rPr>
              <w:t xml:space="preserve">Build resilience and overcome challenges. Model the behaviour expected for work. </w:t>
            </w:r>
          </w:p>
          <w:p w14:paraId="16535638" w14:textId="77777777" w:rsidR="00414EB0" w:rsidRPr="003A1469" w:rsidRDefault="00414EB0" w:rsidP="00414EB0">
            <w:pPr>
              <w:pStyle w:val="ListParagraph"/>
              <w:numPr>
                <w:ilvl w:val="0"/>
                <w:numId w:val="19"/>
              </w:numPr>
              <w:rPr>
                <w:rFonts w:ascii="Century Gothic" w:hAnsi="Century Gothic"/>
                <w:sz w:val="16"/>
                <w:szCs w:val="16"/>
              </w:rPr>
            </w:pPr>
            <w:r w:rsidRPr="003A1469">
              <w:rPr>
                <w:rFonts w:ascii="Century Gothic" w:hAnsi="Century Gothic"/>
                <w:sz w:val="16"/>
                <w:szCs w:val="16"/>
              </w:rPr>
              <w:t xml:space="preserve">Actively look at what job opportunities are available in the local area. </w:t>
            </w:r>
          </w:p>
          <w:p w14:paraId="161F61D0" w14:textId="77777777" w:rsidR="00414EB0" w:rsidRPr="003A1469" w:rsidRDefault="00414EB0" w:rsidP="00414EB0">
            <w:pPr>
              <w:pStyle w:val="ListParagraph"/>
              <w:numPr>
                <w:ilvl w:val="0"/>
                <w:numId w:val="19"/>
              </w:numPr>
              <w:rPr>
                <w:rFonts w:ascii="Century Gothic" w:hAnsi="Century Gothic"/>
                <w:sz w:val="16"/>
                <w:szCs w:val="16"/>
              </w:rPr>
            </w:pPr>
            <w:r w:rsidRPr="003A1469">
              <w:rPr>
                <w:rFonts w:ascii="Century Gothic" w:hAnsi="Century Gothic"/>
                <w:sz w:val="16"/>
                <w:szCs w:val="16"/>
              </w:rPr>
              <w:t xml:space="preserve">Learn about different jobs that may suit them. </w:t>
            </w:r>
          </w:p>
          <w:p w14:paraId="4CF81645" w14:textId="77777777" w:rsidR="00414EB0" w:rsidRPr="003A1469" w:rsidRDefault="00414EB0" w:rsidP="00414EB0">
            <w:pPr>
              <w:pStyle w:val="ListParagraph"/>
              <w:numPr>
                <w:ilvl w:val="0"/>
                <w:numId w:val="19"/>
              </w:numPr>
              <w:rPr>
                <w:rFonts w:ascii="Century Gothic" w:hAnsi="Century Gothic"/>
                <w:sz w:val="16"/>
                <w:szCs w:val="16"/>
              </w:rPr>
            </w:pPr>
            <w:r w:rsidRPr="003A1469">
              <w:rPr>
                <w:rFonts w:ascii="Century Gothic" w:hAnsi="Century Gothic"/>
                <w:sz w:val="16"/>
                <w:szCs w:val="16"/>
              </w:rPr>
              <w:t>Build independence skills by taking part in offsite travel familiarisation training.</w:t>
            </w:r>
          </w:p>
          <w:p w14:paraId="647B2743" w14:textId="77777777" w:rsidR="00414EB0" w:rsidRDefault="00414EB0" w:rsidP="00414EB0">
            <w:pPr>
              <w:pStyle w:val="ListParagraph"/>
              <w:numPr>
                <w:ilvl w:val="0"/>
                <w:numId w:val="19"/>
              </w:numPr>
              <w:rPr>
                <w:rFonts w:ascii="Century Gothic" w:hAnsi="Century Gothic"/>
                <w:sz w:val="16"/>
                <w:szCs w:val="16"/>
              </w:rPr>
            </w:pPr>
            <w:r w:rsidRPr="003A1469">
              <w:rPr>
                <w:rFonts w:ascii="Century Gothic" w:hAnsi="Century Gothic"/>
                <w:sz w:val="16"/>
                <w:szCs w:val="16"/>
              </w:rPr>
              <w:t>Work with the Job Coach team to explore a work experience placement that links to their study programme or future aspirations.</w:t>
            </w:r>
          </w:p>
          <w:p w14:paraId="639E1924" w14:textId="77777777" w:rsidR="00414EB0" w:rsidRPr="003A1469" w:rsidRDefault="00414EB0" w:rsidP="00414EB0">
            <w:pPr>
              <w:pStyle w:val="ListParagraph"/>
              <w:numPr>
                <w:ilvl w:val="0"/>
                <w:numId w:val="19"/>
              </w:numPr>
              <w:rPr>
                <w:rFonts w:ascii="Century Gothic" w:hAnsi="Century Gothic"/>
                <w:sz w:val="16"/>
                <w:szCs w:val="16"/>
              </w:rPr>
            </w:pPr>
            <w:r w:rsidRPr="003A1469">
              <w:rPr>
                <w:rFonts w:ascii="Century Gothic" w:hAnsi="Century Gothic"/>
                <w:sz w:val="16"/>
                <w:szCs w:val="16"/>
              </w:rPr>
              <w:t xml:space="preserve">Experience an interview with a real employer. </w:t>
            </w:r>
          </w:p>
          <w:p w14:paraId="4337782F" w14:textId="77777777" w:rsidR="00414EB0" w:rsidRPr="003A1469" w:rsidRDefault="00414EB0" w:rsidP="00414EB0">
            <w:pPr>
              <w:pStyle w:val="ListParagraph"/>
              <w:numPr>
                <w:ilvl w:val="0"/>
                <w:numId w:val="19"/>
              </w:numPr>
              <w:rPr>
                <w:rFonts w:ascii="Century Gothic" w:hAnsi="Century Gothic"/>
                <w:sz w:val="16"/>
                <w:szCs w:val="16"/>
              </w:rPr>
            </w:pPr>
            <w:r w:rsidRPr="003A1469">
              <w:rPr>
                <w:rFonts w:ascii="Century Gothic" w:hAnsi="Century Gothic"/>
                <w:sz w:val="16"/>
                <w:szCs w:val="16"/>
              </w:rPr>
              <w:t xml:space="preserve">Learn about rights and responsibilities. </w:t>
            </w:r>
          </w:p>
          <w:p w14:paraId="420A7173" w14:textId="77777777" w:rsidR="00414EB0" w:rsidRPr="003A1469" w:rsidRDefault="00414EB0" w:rsidP="00414EB0">
            <w:pPr>
              <w:pStyle w:val="ListParagraph"/>
              <w:numPr>
                <w:ilvl w:val="0"/>
                <w:numId w:val="19"/>
              </w:numPr>
              <w:rPr>
                <w:rFonts w:ascii="Century Gothic" w:hAnsi="Century Gothic"/>
                <w:sz w:val="16"/>
                <w:szCs w:val="16"/>
              </w:rPr>
            </w:pPr>
            <w:r w:rsidRPr="003A1469">
              <w:rPr>
                <w:rFonts w:ascii="Century Gothic" w:hAnsi="Century Gothic"/>
                <w:sz w:val="16"/>
                <w:szCs w:val="16"/>
              </w:rPr>
              <w:t>Be prepared for those next steps when education ends.</w:t>
            </w:r>
          </w:p>
          <w:p w14:paraId="25AF2278" w14:textId="77777777" w:rsidR="00414EB0" w:rsidRPr="000B54E6" w:rsidRDefault="00414EB0" w:rsidP="00595FA3">
            <w:pPr>
              <w:rPr>
                <w:rFonts w:ascii="Century Gothic" w:hAnsi="Century Gothic"/>
                <w:sz w:val="16"/>
                <w:szCs w:val="16"/>
              </w:rPr>
            </w:pPr>
          </w:p>
        </w:tc>
      </w:tr>
      <w:tr w:rsidR="00414EB0" w:rsidRPr="000B54E6" w14:paraId="40BB74F4" w14:textId="77777777" w:rsidTr="00595FA3">
        <w:tc>
          <w:tcPr>
            <w:tcW w:w="2254" w:type="dxa"/>
          </w:tcPr>
          <w:p w14:paraId="463A8D26" w14:textId="77777777" w:rsidR="00414EB0" w:rsidRPr="000B54E6" w:rsidRDefault="00414EB0" w:rsidP="00595FA3">
            <w:pPr>
              <w:rPr>
                <w:rFonts w:ascii="Century Gothic" w:hAnsi="Century Gothic"/>
                <w:sz w:val="16"/>
                <w:szCs w:val="16"/>
              </w:rPr>
            </w:pPr>
            <w:r w:rsidRPr="000B54E6">
              <w:rPr>
                <w:rFonts w:ascii="Century Gothic" w:hAnsi="Century Gothic"/>
                <w:sz w:val="16"/>
                <w:szCs w:val="16"/>
              </w:rPr>
              <w:t>Skills Development</w:t>
            </w:r>
          </w:p>
        </w:tc>
        <w:tc>
          <w:tcPr>
            <w:tcW w:w="6762" w:type="dxa"/>
            <w:gridSpan w:val="2"/>
          </w:tcPr>
          <w:p w14:paraId="4F45B848" w14:textId="77777777" w:rsidR="00414EB0" w:rsidRPr="000B54E6" w:rsidRDefault="00414EB0" w:rsidP="00595FA3">
            <w:pPr>
              <w:rPr>
                <w:rFonts w:ascii="Century Gothic" w:hAnsi="Century Gothic"/>
                <w:sz w:val="16"/>
                <w:szCs w:val="16"/>
              </w:rPr>
            </w:pPr>
            <w:r w:rsidRPr="000B54E6">
              <w:rPr>
                <w:rFonts w:ascii="Century Gothic" w:hAnsi="Century Gothic"/>
                <w:sz w:val="16"/>
                <w:szCs w:val="16"/>
              </w:rPr>
              <w:t xml:space="preserve">Students will work across the curriculum to develop the essential skills for life: </w:t>
            </w:r>
            <w:r w:rsidRPr="000B54E6">
              <w:rPr>
                <w:rFonts w:ascii="Century Gothic" w:hAnsi="Century Gothic"/>
                <w:b/>
                <w:bCs/>
                <w:sz w:val="16"/>
                <w:szCs w:val="16"/>
              </w:rPr>
              <w:t>Listening, speaking, problem solving, creativity, staying positive, aiming high, leadership, teamwork</w:t>
            </w:r>
          </w:p>
        </w:tc>
      </w:tr>
      <w:tr w:rsidR="00414EB0" w:rsidRPr="000B54E6" w14:paraId="05DDF3A8" w14:textId="77777777" w:rsidTr="00595FA3">
        <w:tc>
          <w:tcPr>
            <w:tcW w:w="2254" w:type="dxa"/>
          </w:tcPr>
          <w:p w14:paraId="72828376" w14:textId="77777777" w:rsidR="00414EB0" w:rsidRPr="000B54E6" w:rsidRDefault="00414EB0" w:rsidP="00595FA3">
            <w:pPr>
              <w:rPr>
                <w:rFonts w:ascii="Century Gothic" w:hAnsi="Century Gothic"/>
                <w:sz w:val="16"/>
                <w:szCs w:val="16"/>
              </w:rPr>
            </w:pPr>
            <w:r w:rsidRPr="000B54E6">
              <w:rPr>
                <w:rFonts w:ascii="Century Gothic" w:hAnsi="Century Gothic"/>
                <w:sz w:val="16"/>
                <w:szCs w:val="16"/>
              </w:rPr>
              <w:t>Careers Activities on offer at Fairfield College</w:t>
            </w:r>
          </w:p>
        </w:tc>
        <w:tc>
          <w:tcPr>
            <w:tcW w:w="3128" w:type="dxa"/>
          </w:tcPr>
          <w:p w14:paraId="13FA495F" w14:textId="77777777" w:rsidR="00414EB0" w:rsidRDefault="00414EB0" w:rsidP="00595FA3">
            <w:pPr>
              <w:rPr>
                <w:rFonts w:ascii="Century Gothic" w:hAnsi="Century Gothic"/>
                <w:sz w:val="16"/>
                <w:szCs w:val="16"/>
              </w:rPr>
            </w:pPr>
            <w:r w:rsidRPr="000B54E6">
              <w:rPr>
                <w:rFonts w:ascii="Century Gothic" w:hAnsi="Century Gothic"/>
                <w:sz w:val="16"/>
                <w:szCs w:val="16"/>
              </w:rPr>
              <w:t xml:space="preserve">Employer Engagement Morning, Work Based Learning, </w:t>
            </w:r>
            <w:r>
              <w:rPr>
                <w:rFonts w:ascii="Century Gothic" w:hAnsi="Century Gothic"/>
                <w:sz w:val="16"/>
                <w:szCs w:val="16"/>
              </w:rPr>
              <w:t>Personal Guidance meetings, Platform Rail Safety workshops, GWR travel training, Student Next Steps evening.</w:t>
            </w:r>
          </w:p>
          <w:p w14:paraId="03DD6C99" w14:textId="77777777" w:rsidR="00414EB0" w:rsidRDefault="00414EB0" w:rsidP="00595FA3">
            <w:pPr>
              <w:rPr>
                <w:rFonts w:ascii="Century Gothic" w:hAnsi="Century Gothic"/>
                <w:sz w:val="16"/>
                <w:szCs w:val="16"/>
              </w:rPr>
            </w:pPr>
          </w:p>
          <w:p w14:paraId="609BEE11" w14:textId="77777777" w:rsidR="00414EB0" w:rsidRPr="0096327F" w:rsidRDefault="00414EB0" w:rsidP="00595FA3">
            <w:pPr>
              <w:rPr>
                <w:rFonts w:ascii="Century Gothic" w:hAnsi="Century Gothic"/>
                <w:i/>
                <w:iCs/>
                <w:sz w:val="16"/>
                <w:szCs w:val="16"/>
              </w:rPr>
            </w:pPr>
            <w:r w:rsidRPr="0096327F">
              <w:rPr>
                <w:rFonts w:ascii="Century Gothic" w:hAnsi="Century Gothic"/>
                <w:i/>
                <w:iCs/>
                <w:sz w:val="16"/>
                <w:szCs w:val="16"/>
              </w:rPr>
              <w:t xml:space="preserve">For leavers: College alumni morning, moving on sessions. </w:t>
            </w:r>
          </w:p>
        </w:tc>
        <w:tc>
          <w:tcPr>
            <w:tcW w:w="3634" w:type="dxa"/>
          </w:tcPr>
          <w:p w14:paraId="5908DCC3" w14:textId="77777777" w:rsidR="00414EB0" w:rsidRDefault="00414EB0" w:rsidP="00595FA3">
            <w:pPr>
              <w:rPr>
                <w:rFonts w:ascii="Century Gothic" w:hAnsi="Century Gothic"/>
                <w:sz w:val="16"/>
                <w:szCs w:val="16"/>
              </w:rPr>
            </w:pPr>
            <w:r w:rsidRPr="000B54E6">
              <w:rPr>
                <w:rFonts w:ascii="Century Gothic" w:hAnsi="Century Gothic"/>
                <w:sz w:val="16"/>
                <w:szCs w:val="16"/>
              </w:rPr>
              <w:t>Employer Engagement Morning</w:t>
            </w:r>
            <w:r>
              <w:rPr>
                <w:rFonts w:ascii="Century Gothic" w:hAnsi="Century Gothic"/>
                <w:sz w:val="16"/>
                <w:szCs w:val="16"/>
              </w:rPr>
              <w:t>. Offsite work experience</w:t>
            </w:r>
            <w:r w:rsidRPr="000B54E6">
              <w:rPr>
                <w:rFonts w:ascii="Century Gothic" w:hAnsi="Century Gothic"/>
                <w:sz w:val="16"/>
                <w:szCs w:val="16"/>
              </w:rPr>
              <w:t>, GWR travel training, Careers fairs, Personal Guidance meetings</w:t>
            </w:r>
            <w:r>
              <w:rPr>
                <w:rFonts w:ascii="Century Gothic" w:hAnsi="Century Gothic"/>
                <w:sz w:val="16"/>
                <w:szCs w:val="16"/>
              </w:rPr>
              <w:t>, mock interviews, Student Next Steps evening.</w:t>
            </w:r>
          </w:p>
          <w:p w14:paraId="440A15D5" w14:textId="77777777" w:rsidR="00414EB0" w:rsidRDefault="00414EB0" w:rsidP="00595FA3">
            <w:pPr>
              <w:rPr>
                <w:rFonts w:ascii="Century Gothic" w:hAnsi="Century Gothic"/>
                <w:sz w:val="16"/>
                <w:szCs w:val="16"/>
              </w:rPr>
            </w:pPr>
          </w:p>
          <w:p w14:paraId="51F462EC" w14:textId="77777777" w:rsidR="00414EB0" w:rsidRPr="0096327F" w:rsidRDefault="00414EB0" w:rsidP="00595FA3">
            <w:pPr>
              <w:rPr>
                <w:rFonts w:ascii="Century Gothic" w:hAnsi="Century Gothic"/>
                <w:i/>
                <w:iCs/>
                <w:sz w:val="16"/>
                <w:szCs w:val="16"/>
              </w:rPr>
            </w:pPr>
            <w:r w:rsidRPr="0096327F">
              <w:rPr>
                <w:rFonts w:ascii="Century Gothic" w:hAnsi="Century Gothic"/>
                <w:i/>
                <w:iCs/>
                <w:sz w:val="16"/>
                <w:szCs w:val="16"/>
              </w:rPr>
              <w:t>For leavers: College alumni morning, moving on sessions. The Big Interview event</w:t>
            </w:r>
            <w:r>
              <w:rPr>
                <w:rFonts w:ascii="Century Gothic" w:hAnsi="Century Gothic"/>
                <w:i/>
                <w:iCs/>
                <w:sz w:val="16"/>
                <w:szCs w:val="16"/>
              </w:rPr>
              <w:t>.</w:t>
            </w:r>
          </w:p>
          <w:p w14:paraId="2783C9B5" w14:textId="77777777" w:rsidR="00414EB0" w:rsidRPr="000B54E6" w:rsidRDefault="00414EB0" w:rsidP="00595FA3">
            <w:pPr>
              <w:rPr>
                <w:rFonts w:ascii="Century Gothic" w:hAnsi="Century Gothic"/>
                <w:sz w:val="16"/>
                <w:szCs w:val="16"/>
              </w:rPr>
            </w:pPr>
          </w:p>
        </w:tc>
      </w:tr>
    </w:tbl>
    <w:p w14:paraId="2D16A57E" w14:textId="77777777" w:rsidR="00B652EA" w:rsidRPr="00800183" w:rsidRDefault="00B652EA" w:rsidP="00D348AA">
      <w:pPr>
        <w:rPr>
          <w:rFonts w:ascii="Century Gothic" w:hAnsi="Century Gothic"/>
          <w:sz w:val="16"/>
          <w:szCs w:val="16"/>
        </w:rPr>
      </w:pPr>
    </w:p>
    <w:tbl>
      <w:tblPr>
        <w:tblStyle w:val="TableGrid"/>
        <w:tblW w:w="0" w:type="auto"/>
        <w:tblLook w:val="04A0" w:firstRow="1" w:lastRow="0" w:firstColumn="1" w:lastColumn="0" w:noHBand="0" w:noVBand="1"/>
      </w:tblPr>
      <w:tblGrid>
        <w:gridCol w:w="2254"/>
        <w:gridCol w:w="3128"/>
        <w:gridCol w:w="3634"/>
      </w:tblGrid>
      <w:tr w:rsidR="00864464" w14:paraId="76310CAA" w14:textId="77777777" w:rsidTr="00595FA3">
        <w:trPr>
          <w:trHeight w:val="4014"/>
        </w:trPr>
        <w:tc>
          <w:tcPr>
            <w:tcW w:w="2254" w:type="dxa"/>
          </w:tcPr>
          <w:p w14:paraId="6CFE2B0D" w14:textId="77777777" w:rsidR="00864464" w:rsidRPr="00E93124" w:rsidRDefault="00864464" w:rsidP="00595FA3">
            <w:pPr>
              <w:rPr>
                <w:rFonts w:ascii="Century Gothic" w:hAnsi="Century Gothic"/>
                <w:b/>
                <w:bCs/>
                <w:sz w:val="16"/>
                <w:szCs w:val="16"/>
              </w:rPr>
            </w:pPr>
            <w:r w:rsidRPr="00E93124">
              <w:rPr>
                <w:rFonts w:ascii="Century Gothic" w:hAnsi="Century Gothic"/>
                <w:b/>
                <w:bCs/>
                <w:sz w:val="16"/>
                <w:szCs w:val="16"/>
              </w:rPr>
              <w:t xml:space="preserve">Impact: </w:t>
            </w:r>
          </w:p>
        </w:tc>
        <w:tc>
          <w:tcPr>
            <w:tcW w:w="3128" w:type="dxa"/>
          </w:tcPr>
          <w:p w14:paraId="6DC6790C" w14:textId="77777777" w:rsidR="00864464" w:rsidRPr="00FB04CC" w:rsidRDefault="00864464" w:rsidP="00864464">
            <w:pPr>
              <w:pStyle w:val="ListParagraph"/>
              <w:numPr>
                <w:ilvl w:val="0"/>
                <w:numId w:val="21"/>
              </w:numPr>
              <w:rPr>
                <w:rFonts w:ascii="Century Gothic" w:hAnsi="Century Gothic"/>
                <w:sz w:val="16"/>
                <w:szCs w:val="16"/>
              </w:rPr>
            </w:pPr>
            <w:r w:rsidRPr="00FB04CC">
              <w:rPr>
                <w:rFonts w:ascii="Century Gothic" w:hAnsi="Century Gothic"/>
                <w:sz w:val="16"/>
                <w:szCs w:val="16"/>
              </w:rPr>
              <w:t xml:space="preserve">Learners have developed key employability skills. </w:t>
            </w:r>
          </w:p>
          <w:p w14:paraId="721EADC7" w14:textId="77777777" w:rsidR="00864464" w:rsidRDefault="00864464" w:rsidP="00864464">
            <w:pPr>
              <w:pStyle w:val="ListParagraph"/>
              <w:numPr>
                <w:ilvl w:val="0"/>
                <w:numId w:val="21"/>
              </w:numPr>
              <w:rPr>
                <w:rFonts w:ascii="Century Gothic" w:hAnsi="Century Gothic"/>
                <w:sz w:val="16"/>
                <w:szCs w:val="16"/>
              </w:rPr>
            </w:pPr>
            <w:r w:rsidRPr="00FB04CC">
              <w:rPr>
                <w:rFonts w:ascii="Century Gothic" w:hAnsi="Century Gothic"/>
                <w:sz w:val="16"/>
                <w:szCs w:val="16"/>
              </w:rPr>
              <w:t xml:space="preserve">Learners have demonstrated increased confidence and competence in real world settings. </w:t>
            </w:r>
          </w:p>
          <w:p w14:paraId="1DFDA534" w14:textId="77777777" w:rsidR="00864464" w:rsidRDefault="00864464" w:rsidP="00864464">
            <w:pPr>
              <w:pStyle w:val="ListParagraph"/>
              <w:numPr>
                <w:ilvl w:val="0"/>
                <w:numId w:val="21"/>
              </w:numPr>
              <w:rPr>
                <w:rFonts w:ascii="Century Gothic" w:hAnsi="Century Gothic"/>
                <w:sz w:val="16"/>
                <w:szCs w:val="16"/>
              </w:rPr>
            </w:pPr>
            <w:r w:rsidRPr="00FB04CC">
              <w:rPr>
                <w:rFonts w:ascii="Century Gothic" w:hAnsi="Century Gothic"/>
                <w:sz w:val="16"/>
                <w:szCs w:val="16"/>
              </w:rPr>
              <w:t xml:space="preserve">Learners can demonstrate appropriate behaviour at work. </w:t>
            </w:r>
          </w:p>
          <w:p w14:paraId="26B783C0" w14:textId="77777777" w:rsidR="00864464" w:rsidRDefault="00864464" w:rsidP="00864464">
            <w:pPr>
              <w:pStyle w:val="ListParagraph"/>
              <w:numPr>
                <w:ilvl w:val="0"/>
                <w:numId w:val="21"/>
              </w:numPr>
              <w:rPr>
                <w:rFonts w:ascii="Century Gothic" w:hAnsi="Century Gothic"/>
                <w:sz w:val="16"/>
                <w:szCs w:val="16"/>
              </w:rPr>
            </w:pPr>
            <w:r w:rsidRPr="00FB04CC">
              <w:rPr>
                <w:rFonts w:ascii="Century Gothic" w:hAnsi="Century Gothic"/>
                <w:sz w:val="16"/>
                <w:szCs w:val="16"/>
              </w:rPr>
              <w:t xml:space="preserve">Learners begin to identify what strengths and skills they may have. </w:t>
            </w:r>
          </w:p>
          <w:p w14:paraId="694617A4" w14:textId="77777777" w:rsidR="00864464" w:rsidRPr="00FB04CC" w:rsidRDefault="00864464" w:rsidP="00864464">
            <w:pPr>
              <w:pStyle w:val="ListParagraph"/>
              <w:numPr>
                <w:ilvl w:val="0"/>
                <w:numId w:val="21"/>
              </w:numPr>
              <w:rPr>
                <w:rFonts w:ascii="Century Gothic" w:hAnsi="Century Gothic"/>
                <w:sz w:val="16"/>
                <w:szCs w:val="16"/>
              </w:rPr>
            </w:pPr>
            <w:r w:rsidRPr="00FB04CC">
              <w:rPr>
                <w:rFonts w:ascii="Century Gothic" w:hAnsi="Century Gothic"/>
                <w:sz w:val="16"/>
                <w:szCs w:val="16"/>
              </w:rPr>
              <w:t xml:space="preserve">Learners can carry out job tasks more independently. </w:t>
            </w:r>
          </w:p>
        </w:tc>
        <w:tc>
          <w:tcPr>
            <w:tcW w:w="3634" w:type="dxa"/>
          </w:tcPr>
          <w:p w14:paraId="4105E5F0" w14:textId="77777777" w:rsidR="00864464" w:rsidRPr="00FB04CC" w:rsidRDefault="00864464" w:rsidP="00864464">
            <w:pPr>
              <w:pStyle w:val="ListParagraph"/>
              <w:numPr>
                <w:ilvl w:val="0"/>
                <w:numId w:val="20"/>
              </w:numPr>
              <w:rPr>
                <w:rFonts w:ascii="Century Gothic" w:hAnsi="Century Gothic"/>
                <w:sz w:val="16"/>
                <w:szCs w:val="16"/>
              </w:rPr>
            </w:pPr>
            <w:r w:rsidRPr="00FB04CC">
              <w:rPr>
                <w:rFonts w:ascii="Century Gothic" w:hAnsi="Century Gothic"/>
                <w:sz w:val="16"/>
                <w:szCs w:val="16"/>
              </w:rPr>
              <w:t xml:space="preserve">Learners can transfer key skills learned in WBL to offsite WEX. </w:t>
            </w:r>
          </w:p>
          <w:p w14:paraId="1A530F97" w14:textId="77777777" w:rsidR="00864464" w:rsidRPr="00FB04CC" w:rsidRDefault="00864464" w:rsidP="00864464">
            <w:pPr>
              <w:pStyle w:val="ListParagraph"/>
              <w:numPr>
                <w:ilvl w:val="0"/>
                <w:numId w:val="20"/>
              </w:numPr>
              <w:rPr>
                <w:rFonts w:ascii="Century Gothic" w:hAnsi="Century Gothic"/>
                <w:sz w:val="16"/>
                <w:szCs w:val="16"/>
              </w:rPr>
            </w:pPr>
            <w:r w:rsidRPr="00FB04CC">
              <w:rPr>
                <w:rFonts w:ascii="Century Gothic" w:hAnsi="Century Gothic"/>
                <w:sz w:val="16"/>
                <w:szCs w:val="16"/>
              </w:rPr>
              <w:t xml:space="preserve">Learners can consistently and confidently demonstrate the behaviours required for work. </w:t>
            </w:r>
          </w:p>
          <w:p w14:paraId="7F89E0CE" w14:textId="77777777" w:rsidR="00864464" w:rsidRPr="00FB04CC" w:rsidRDefault="00864464" w:rsidP="00864464">
            <w:pPr>
              <w:pStyle w:val="ListParagraph"/>
              <w:numPr>
                <w:ilvl w:val="0"/>
                <w:numId w:val="20"/>
              </w:numPr>
              <w:rPr>
                <w:rFonts w:ascii="Century Gothic" w:hAnsi="Century Gothic"/>
                <w:sz w:val="16"/>
                <w:szCs w:val="16"/>
              </w:rPr>
            </w:pPr>
            <w:r w:rsidRPr="00FB04CC">
              <w:rPr>
                <w:rFonts w:ascii="Century Gothic" w:hAnsi="Century Gothic"/>
                <w:sz w:val="16"/>
                <w:szCs w:val="16"/>
              </w:rPr>
              <w:t xml:space="preserve">Learners can confidently communicate with people from the world of work. </w:t>
            </w:r>
          </w:p>
          <w:p w14:paraId="67822D94" w14:textId="77777777" w:rsidR="00864464" w:rsidRPr="00FB04CC" w:rsidRDefault="00864464" w:rsidP="00864464">
            <w:pPr>
              <w:pStyle w:val="ListParagraph"/>
              <w:numPr>
                <w:ilvl w:val="0"/>
                <w:numId w:val="20"/>
              </w:numPr>
              <w:rPr>
                <w:rFonts w:ascii="Century Gothic" w:hAnsi="Century Gothic"/>
                <w:sz w:val="16"/>
                <w:szCs w:val="16"/>
              </w:rPr>
            </w:pPr>
            <w:r w:rsidRPr="00FB04CC">
              <w:rPr>
                <w:rFonts w:ascii="Century Gothic" w:hAnsi="Century Gothic"/>
                <w:sz w:val="16"/>
                <w:szCs w:val="16"/>
              </w:rPr>
              <w:t xml:space="preserve">Learners feel more confident of being offsite and outside of college. </w:t>
            </w:r>
          </w:p>
          <w:p w14:paraId="081B7297" w14:textId="77777777" w:rsidR="00864464" w:rsidRPr="00FB04CC" w:rsidRDefault="00864464" w:rsidP="00864464">
            <w:pPr>
              <w:pStyle w:val="ListParagraph"/>
              <w:numPr>
                <w:ilvl w:val="0"/>
                <w:numId w:val="20"/>
              </w:numPr>
              <w:rPr>
                <w:rFonts w:ascii="Century Gothic" w:hAnsi="Century Gothic"/>
                <w:sz w:val="16"/>
                <w:szCs w:val="16"/>
              </w:rPr>
            </w:pPr>
            <w:r w:rsidRPr="00FB04CC">
              <w:rPr>
                <w:rFonts w:ascii="Century Gothic" w:hAnsi="Century Gothic"/>
                <w:sz w:val="16"/>
                <w:szCs w:val="16"/>
              </w:rPr>
              <w:t xml:space="preserve">Learners can identify potential next steps or career choices. </w:t>
            </w:r>
          </w:p>
          <w:p w14:paraId="2007CCF2" w14:textId="77777777" w:rsidR="00864464" w:rsidRPr="00FB04CC" w:rsidRDefault="00864464" w:rsidP="00864464">
            <w:pPr>
              <w:pStyle w:val="ListParagraph"/>
              <w:numPr>
                <w:ilvl w:val="0"/>
                <w:numId w:val="20"/>
              </w:numPr>
              <w:rPr>
                <w:rFonts w:ascii="Century Gothic" w:hAnsi="Century Gothic"/>
                <w:sz w:val="16"/>
                <w:szCs w:val="16"/>
              </w:rPr>
            </w:pPr>
            <w:r w:rsidRPr="00FB04CC">
              <w:rPr>
                <w:rFonts w:ascii="Century Gothic" w:hAnsi="Century Gothic"/>
                <w:sz w:val="16"/>
                <w:szCs w:val="16"/>
              </w:rPr>
              <w:t xml:space="preserve">Learners have a greater understanding of themselves and who they want to be. </w:t>
            </w:r>
          </w:p>
          <w:p w14:paraId="664E1B55" w14:textId="77777777" w:rsidR="00864464" w:rsidRPr="00FB04CC" w:rsidRDefault="00864464" w:rsidP="00864464">
            <w:pPr>
              <w:pStyle w:val="ListParagraph"/>
              <w:numPr>
                <w:ilvl w:val="0"/>
                <w:numId w:val="20"/>
              </w:numPr>
              <w:rPr>
                <w:rFonts w:ascii="Century Gothic" w:hAnsi="Century Gothic"/>
                <w:sz w:val="16"/>
                <w:szCs w:val="16"/>
              </w:rPr>
            </w:pPr>
            <w:r w:rsidRPr="00FB04CC">
              <w:rPr>
                <w:rFonts w:ascii="Century Gothic" w:hAnsi="Century Gothic"/>
                <w:sz w:val="16"/>
                <w:szCs w:val="16"/>
              </w:rPr>
              <w:t xml:space="preserve">Learners can confidently express their key skills and strengths. </w:t>
            </w:r>
          </w:p>
          <w:p w14:paraId="5D7B674A" w14:textId="77777777" w:rsidR="00864464" w:rsidRPr="00FB04CC" w:rsidRDefault="00864464" w:rsidP="00864464">
            <w:pPr>
              <w:pStyle w:val="ListParagraph"/>
              <w:numPr>
                <w:ilvl w:val="0"/>
                <w:numId w:val="20"/>
              </w:numPr>
              <w:rPr>
                <w:rFonts w:ascii="Century Gothic" w:hAnsi="Century Gothic"/>
                <w:sz w:val="16"/>
                <w:szCs w:val="16"/>
              </w:rPr>
            </w:pPr>
            <w:r w:rsidRPr="00FB04CC">
              <w:rPr>
                <w:rFonts w:ascii="Century Gothic" w:hAnsi="Century Gothic"/>
                <w:sz w:val="16"/>
                <w:szCs w:val="16"/>
              </w:rPr>
              <w:t xml:space="preserve">Learners can talk about themselves and their experiences to others. </w:t>
            </w:r>
          </w:p>
          <w:p w14:paraId="623672CC" w14:textId="77777777" w:rsidR="00864464" w:rsidRPr="00FB04CC" w:rsidRDefault="00864464" w:rsidP="00864464">
            <w:pPr>
              <w:pStyle w:val="ListParagraph"/>
              <w:numPr>
                <w:ilvl w:val="0"/>
                <w:numId w:val="20"/>
              </w:numPr>
              <w:rPr>
                <w:rFonts w:ascii="Century Gothic" w:hAnsi="Century Gothic"/>
                <w:sz w:val="16"/>
                <w:szCs w:val="16"/>
              </w:rPr>
            </w:pPr>
            <w:r w:rsidRPr="00FB04CC">
              <w:rPr>
                <w:rFonts w:ascii="Century Gothic" w:hAnsi="Century Gothic"/>
                <w:sz w:val="16"/>
                <w:szCs w:val="16"/>
              </w:rPr>
              <w:t xml:space="preserve">Learners are confident to find out what it out there and network at events. </w:t>
            </w:r>
          </w:p>
          <w:p w14:paraId="5DDEF20C" w14:textId="77777777" w:rsidR="00864464" w:rsidRPr="00FB04CC" w:rsidRDefault="00864464" w:rsidP="00864464">
            <w:pPr>
              <w:pStyle w:val="ListParagraph"/>
              <w:numPr>
                <w:ilvl w:val="0"/>
                <w:numId w:val="20"/>
              </w:numPr>
              <w:rPr>
                <w:rFonts w:ascii="Century Gothic" w:hAnsi="Century Gothic"/>
                <w:sz w:val="16"/>
                <w:szCs w:val="16"/>
              </w:rPr>
            </w:pPr>
            <w:r w:rsidRPr="00FB04CC">
              <w:rPr>
                <w:rFonts w:ascii="Century Gothic" w:hAnsi="Century Gothic"/>
                <w:sz w:val="16"/>
                <w:szCs w:val="16"/>
              </w:rPr>
              <w:lastRenderedPageBreak/>
              <w:t xml:space="preserve">Learners are confident to make their voice heard to parents and professionals. </w:t>
            </w:r>
          </w:p>
          <w:p w14:paraId="4CF88C74" w14:textId="77777777" w:rsidR="00864464" w:rsidRDefault="00864464" w:rsidP="00595FA3">
            <w:pPr>
              <w:rPr>
                <w:rFonts w:ascii="Century Gothic" w:hAnsi="Century Gothic"/>
                <w:sz w:val="16"/>
                <w:szCs w:val="16"/>
              </w:rPr>
            </w:pPr>
          </w:p>
        </w:tc>
      </w:tr>
    </w:tbl>
    <w:p w14:paraId="406A92C6" w14:textId="77777777" w:rsidR="000E5F5A" w:rsidRDefault="000E5F5A" w:rsidP="007A4E88">
      <w:pPr>
        <w:rPr>
          <w:rFonts w:ascii="Century Gothic" w:hAnsi="Century Gothic"/>
          <w:spacing w:val="-1"/>
        </w:rPr>
      </w:pPr>
    </w:p>
    <w:p w14:paraId="3B90AD00" w14:textId="77777777" w:rsidR="0000632B" w:rsidRDefault="00754A3E" w:rsidP="007A4E88">
      <w:pPr>
        <w:rPr>
          <w:rFonts w:ascii="Century Gothic" w:hAnsi="Century Gothic"/>
        </w:rPr>
      </w:pPr>
      <w:r>
        <w:rPr>
          <w:rFonts w:ascii="Century Gothic" w:hAnsi="Century Gothic"/>
          <w:spacing w:val="-1"/>
        </w:rPr>
        <w:t xml:space="preserve">Fairfield </w:t>
      </w:r>
      <w:r w:rsidR="007A4E88">
        <w:rPr>
          <w:rFonts w:ascii="Century Gothic" w:hAnsi="Century Gothic"/>
          <w:spacing w:val="-1"/>
        </w:rPr>
        <w:t>College keeps c</w:t>
      </w:r>
      <w:r w:rsidR="007A4E88" w:rsidRPr="00E004CE">
        <w:rPr>
          <w:rFonts w:ascii="Century Gothic" w:hAnsi="Century Gothic"/>
          <w:spacing w:val="-1"/>
        </w:rPr>
        <w:t>omprehensive</w:t>
      </w:r>
      <w:r w:rsidR="007A4E88" w:rsidRPr="00E004CE">
        <w:rPr>
          <w:rFonts w:ascii="Century Gothic" w:hAnsi="Century Gothic"/>
          <w:spacing w:val="-12"/>
        </w:rPr>
        <w:t xml:space="preserve"> </w:t>
      </w:r>
      <w:r w:rsidR="007A4E88" w:rsidRPr="00E004CE">
        <w:rPr>
          <w:rFonts w:ascii="Century Gothic" w:hAnsi="Century Gothic"/>
        </w:rPr>
        <w:t>and</w:t>
      </w:r>
      <w:r w:rsidR="007A4E88" w:rsidRPr="00E004CE">
        <w:rPr>
          <w:rFonts w:ascii="Century Gothic" w:hAnsi="Century Gothic"/>
          <w:spacing w:val="-11"/>
        </w:rPr>
        <w:t xml:space="preserve"> </w:t>
      </w:r>
      <w:r w:rsidR="007A4E88" w:rsidRPr="00E004CE">
        <w:rPr>
          <w:rFonts w:ascii="Century Gothic" w:hAnsi="Century Gothic"/>
        </w:rPr>
        <w:t>accurate</w:t>
      </w:r>
      <w:r w:rsidR="007A4E88" w:rsidRPr="00E004CE">
        <w:rPr>
          <w:rFonts w:ascii="Century Gothic" w:hAnsi="Century Gothic"/>
          <w:spacing w:val="-15"/>
        </w:rPr>
        <w:t xml:space="preserve"> </w:t>
      </w:r>
      <w:r w:rsidR="007A4E88" w:rsidRPr="00E004CE">
        <w:rPr>
          <w:rFonts w:ascii="Century Gothic" w:hAnsi="Century Gothic"/>
        </w:rPr>
        <w:t>records</w:t>
      </w:r>
      <w:r w:rsidR="007A4E88" w:rsidRPr="00E004CE">
        <w:rPr>
          <w:rFonts w:ascii="Century Gothic" w:hAnsi="Century Gothic"/>
          <w:spacing w:val="-11"/>
        </w:rPr>
        <w:t xml:space="preserve"> </w:t>
      </w:r>
      <w:r w:rsidR="007A4E88">
        <w:rPr>
          <w:rFonts w:ascii="Century Gothic" w:hAnsi="Century Gothic"/>
        </w:rPr>
        <w:t>to</w:t>
      </w:r>
      <w:r w:rsidR="007A4E88" w:rsidRPr="00E004CE">
        <w:rPr>
          <w:rFonts w:ascii="Century Gothic" w:hAnsi="Century Gothic"/>
          <w:spacing w:val="-11"/>
        </w:rPr>
        <w:t xml:space="preserve"> </w:t>
      </w:r>
      <w:r w:rsidR="007A4E88" w:rsidRPr="00E004CE">
        <w:rPr>
          <w:rFonts w:ascii="Century Gothic" w:hAnsi="Century Gothic"/>
        </w:rPr>
        <w:t>support</w:t>
      </w:r>
      <w:r w:rsidR="007A4E88" w:rsidRPr="00E004CE">
        <w:rPr>
          <w:rFonts w:ascii="Century Gothic" w:hAnsi="Century Gothic"/>
          <w:spacing w:val="-13"/>
        </w:rPr>
        <w:t xml:space="preserve"> </w:t>
      </w:r>
      <w:r w:rsidR="007A4E88" w:rsidRPr="00E004CE">
        <w:rPr>
          <w:rFonts w:ascii="Century Gothic" w:hAnsi="Century Gothic"/>
        </w:rPr>
        <w:t>the</w:t>
      </w:r>
      <w:r w:rsidR="007A4E88" w:rsidRPr="00E004CE">
        <w:rPr>
          <w:rFonts w:ascii="Century Gothic" w:hAnsi="Century Gothic"/>
          <w:spacing w:val="-13"/>
        </w:rPr>
        <w:t xml:space="preserve"> </w:t>
      </w:r>
      <w:r w:rsidR="007A4E88" w:rsidRPr="00E004CE">
        <w:rPr>
          <w:rFonts w:ascii="Century Gothic" w:hAnsi="Century Gothic"/>
        </w:rPr>
        <w:t>career</w:t>
      </w:r>
      <w:r w:rsidR="007A4E88">
        <w:rPr>
          <w:rFonts w:ascii="Century Gothic" w:hAnsi="Century Gothic"/>
          <w:spacing w:val="-11"/>
        </w:rPr>
        <w:t xml:space="preserve"> </w:t>
      </w:r>
      <w:r w:rsidR="007A4E88" w:rsidRPr="00E004CE">
        <w:rPr>
          <w:rFonts w:ascii="Century Gothic" w:hAnsi="Century Gothic"/>
        </w:rPr>
        <w:t>development</w:t>
      </w:r>
      <w:r w:rsidR="007A4E88" w:rsidRPr="00E004CE">
        <w:rPr>
          <w:rFonts w:ascii="Century Gothic" w:hAnsi="Century Gothic"/>
          <w:spacing w:val="-11"/>
        </w:rPr>
        <w:t xml:space="preserve"> </w:t>
      </w:r>
      <w:r w:rsidR="007A4E88" w:rsidRPr="00E004CE">
        <w:rPr>
          <w:rFonts w:ascii="Century Gothic" w:hAnsi="Century Gothic"/>
        </w:rPr>
        <w:t>of</w:t>
      </w:r>
      <w:r w:rsidR="007A4E88" w:rsidRPr="00E004CE">
        <w:rPr>
          <w:rFonts w:ascii="Century Gothic" w:hAnsi="Century Gothic"/>
          <w:spacing w:val="-10"/>
        </w:rPr>
        <w:t xml:space="preserve"> </w:t>
      </w:r>
      <w:r w:rsidR="007A4E88" w:rsidRPr="00E004CE">
        <w:rPr>
          <w:rFonts w:ascii="Century Gothic" w:hAnsi="Century Gothic"/>
        </w:rPr>
        <w:t>learners.</w:t>
      </w:r>
      <w:r>
        <w:rPr>
          <w:rFonts w:ascii="Century Gothic" w:hAnsi="Century Gothic"/>
        </w:rPr>
        <w:t xml:space="preserve"> Each learner’s world of work journey is captured and tracked in a </w:t>
      </w:r>
      <w:r w:rsidR="00C01C81">
        <w:rPr>
          <w:rFonts w:ascii="Century Gothic" w:hAnsi="Century Gothic"/>
        </w:rPr>
        <w:t>career’s</w:t>
      </w:r>
      <w:r>
        <w:rPr>
          <w:rFonts w:ascii="Century Gothic" w:hAnsi="Century Gothic"/>
        </w:rPr>
        <w:t xml:space="preserve"> tracker held by our Employment Manager. </w:t>
      </w:r>
      <w:r w:rsidR="007A4E88">
        <w:rPr>
          <w:rFonts w:ascii="Century Gothic" w:hAnsi="Century Gothic"/>
        </w:rPr>
        <w:t xml:space="preserve"> </w:t>
      </w:r>
    </w:p>
    <w:p w14:paraId="5BFEC12B" w14:textId="3B515E05" w:rsidR="007A4E88" w:rsidRDefault="007A4E88" w:rsidP="007A4E88">
      <w:pPr>
        <w:rPr>
          <w:rFonts w:ascii="Century Gothic" w:hAnsi="Century Gothic"/>
        </w:rPr>
      </w:pPr>
      <w:r w:rsidRPr="00E004CE">
        <w:rPr>
          <w:rFonts w:ascii="Century Gothic" w:hAnsi="Century Gothic"/>
        </w:rPr>
        <w:t>Destination</w:t>
      </w:r>
      <w:r w:rsidRPr="00E004CE">
        <w:rPr>
          <w:rFonts w:ascii="Century Gothic" w:hAnsi="Century Gothic"/>
          <w:spacing w:val="-1"/>
        </w:rPr>
        <w:t xml:space="preserve"> </w:t>
      </w:r>
      <w:r w:rsidRPr="00E004CE">
        <w:rPr>
          <w:rFonts w:ascii="Century Gothic" w:hAnsi="Century Gothic"/>
        </w:rPr>
        <w:t xml:space="preserve">data </w:t>
      </w:r>
      <w:r>
        <w:rPr>
          <w:rFonts w:ascii="Century Gothic" w:hAnsi="Century Gothic"/>
        </w:rPr>
        <w:t xml:space="preserve">is retained </w:t>
      </w:r>
      <w:r w:rsidR="00754A3E">
        <w:rPr>
          <w:rFonts w:ascii="Century Gothic" w:hAnsi="Century Gothic"/>
        </w:rPr>
        <w:t xml:space="preserve">where possible for each learner </w:t>
      </w:r>
      <w:r w:rsidRPr="00E004CE">
        <w:rPr>
          <w:rFonts w:ascii="Century Gothic" w:hAnsi="Century Gothic"/>
        </w:rPr>
        <w:t>by</w:t>
      </w:r>
      <w:r w:rsidR="00754A3E">
        <w:rPr>
          <w:rFonts w:ascii="Century Gothic" w:hAnsi="Century Gothic"/>
        </w:rPr>
        <w:t xml:space="preserve"> Fairfield </w:t>
      </w:r>
      <w:r>
        <w:rPr>
          <w:rFonts w:ascii="Century Gothic" w:hAnsi="Century Gothic"/>
        </w:rPr>
        <w:t>College</w:t>
      </w:r>
      <w:r>
        <w:rPr>
          <w:rFonts w:ascii="Century Gothic" w:hAnsi="Century Gothic"/>
          <w:spacing w:val="-2"/>
        </w:rPr>
        <w:t xml:space="preserve"> </w:t>
      </w:r>
      <w:r w:rsidRPr="00E004CE">
        <w:rPr>
          <w:rFonts w:ascii="Century Gothic" w:hAnsi="Century Gothic"/>
        </w:rPr>
        <w:t xml:space="preserve">for </w:t>
      </w:r>
      <w:r>
        <w:rPr>
          <w:rFonts w:ascii="Century Gothic" w:hAnsi="Century Gothic"/>
        </w:rPr>
        <w:t xml:space="preserve">a </w:t>
      </w:r>
      <w:r w:rsidR="00C01C81" w:rsidRPr="00E004CE">
        <w:rPr>
          <w:rFonts w:ascii="Century Gothic" w:hAnsi="Century Gothic"/>
        </w:rPr>
        <w:t>three</w:t>
      </w:r>
      <w:r w:rsidR="00C01C81" w:rsidRPr="00E004CE">
        <w:rPr>
          <w:rFonts w:ascii="Century Gothic" w:hAnsi="Century Gothic"/>
          <w:spacing w:val="-2"/>
        </w:rPr>
        <w:t>-year</w:t>
      </w:r>
      <w:r>
        <w:rPr>
          <w:rFonts w:ascii="Century Gothic" w:hAnsi="Century Gothic"/>
        </w:rPr>
        <w:t xml:space="preserve"> period</w:t>
      </w:r>
      <w:r w:rsidRPr="00E004CE">
        <w:rPr>
          <w:rFonts w:ascii="Century Gothic" w:hAnsi="Century Gothic"/>
        </w:rPr>
        <w:t xml:space="preserve">. </w:t>
      </w:r>
    </w:p>
    <w:p w14:paraId="79B92822" w14:textId="7663B54C" w:rsidR="006D4614" w:rsidRDefault="006D4614" w:rsidP="007A4E88">
      <w:pPr>
        <w:rPr>
          <w:rFonts w:ascii="Century Gothic" w:hAnsi="Century Gothic"/>
        </w:rPr>
      </w:pPr>
      <w:r>
        <w:rPr>
          <w:rFonts w:ascii="Century Gothic" w:hAnsi="Century Gothic"/>
        </w:rPr>
        <w:t>Fairfield College staff will take part in relevant careers related CPD during staff training days and complete any relevant courses or qualifications</w:t>
      </w:r>
      <w:r w:rsidR="00152A5E">
        <w:rPr>
          <w:rFonts w:ascii="Century Gothic" w:hAnsi="Century Gothic"/>
        </w:rPr>
        <w:t xml:space="preserve"> linked to careers education and provision</w:t>
      </w:r>
      <w:r>
        <w:rPr>
          <w:rFonts w:ascii="Century Gothic" w:hAnsi="Century Gothic"/>
        </w:rPr>
        <w:t xml:space="preserve">. </w:t>
      </w:r>
    </w:p>
    <w:p w14:paraId="7C76BDAC" w14:textId="636BC8BC" w:rsidR="00873BA2" w:rsidRPr="00E10F80" w:rsidRDefault="00873BA2" w:rsidP="007A4E88">
      <w:pPr>
        <w:rPr>
          <w:rFonts w:ascii="Century Gothic" w:hAnsi="Century Gothic"/>
          <w:b/>
          <w:bCs/>
        </w:rPr>
      </w:pPr>
      <w:r w:rsidRPr="00E10F80">
        <w:rPr>
          <w:rFonts w:ascii="Century Gothic" w:hAnsi="Century Gothic"/>
          <w:b/>
          <w:bCs/>
        </w:rPr>
        <w:t>Fairfield College 202</w:t>
      </w:r>
      <w:r w:rsidR="00F75B06">
        <w:rPr>
          <w:rFonts w:ascii="Century Gothic" w:hAnsi="Century Gothic"/>
          <w:b/>
          <w:bCs/>
        </w:rPr>
        <w:t>6</w:t>
      </w:r>
      <w:r w:rsidR="00AD4FBC" w:rsidRPr="00E10F80">
        <w:rPr>
          <w:rFonts w:ascii="Century Gothic" w:hAnsi="Century Gothic"/>
          <w:b/>
          <w:bCs/>
        </w:rPr>
        <w:t>-202</w:t>
      </w:r>
      <w:r w:rsidR="00F75B06">
        <w:rPr>
          <w:rFonts w:ascii="Century Gothic" w:hAnsi="Century Gothic"/>
          <w:b/>
          <w:bCs/>
        </w:rPr>
        <w:t>7</w:t>
      </w:r>
      <w:r w:rsidR="00AD4FBC" w:rsidRPr="00E10F80">
        <w:rPr>
          <w:rFonts w:ascii="Century Gothic" w:hAnsi="Century Gothic"/>
          <w:b/>
          <w:bCs/>
        </w:rPr>
        <w:t xml:space="preserve"> Objectives:</w:t>
      </w:r>
    </w:p>
    <w:p w14:paraId="33D384AC" w14:textId="40F1E6F8" w:rsidR="00AD4FBC" w:rsidRDefault="000105BF" w:rsidP="007A4E88">
      <w:pPr>
        <w:rPr>
          <w:rFonts w:ascii="Century Gothic" w:hAnsi="Century Gothic"/>
        </w:rPr>
      </w:pPr>
      <w:r>
        <w:rPr>
          <w:rFonts w:ascii="Century Gothic" w:hAnsi="Century Gothic"/>
        </w:rPr>
        <w:t xml:space="preserve">Gatsby Benchmark 1: A </w:t>
      </w:r>
      <w:r w:rsidR="005A68C4">
        <w:rPr>
          <w:rFonts w:ascii="Century Gothic" w:hAnsi="Century Gothic"/>
        </w:rPr>
        <w:t>S</w:t>
      </w:r>
      <w:r>
        <w:rPr>
          <w:rFonts w:ascii="Century Gothic" w:hAnsi="Century Gothic"/>
        </w:rPr>
        <w:t xml:space="preserve">table </w:t>
      </w:r>
      <w:r w:rsidR="005A68C4">
        <w:rPr>
          <w:rFonts w:ascii="Century Gothic" w:hAnsi="Century Gothic"/>
        </w:rPr>
        <w:t>C</w:t>
      </w:r>
      <w:r>
        <w:rPr>
          <w:rFonts w:ascii="Century Gothic" w:hAnsi="Century Gothic"/>
        </w:rPr>
        <w:t xml:space="preserve">areers </w:t>
      </w:r>
      <w:r w:rsidR="005A68C4">
        <w:rPr>
          <w:rFonts w:ascii="Century Gothic" w:hAnsi="Century Gothic"/>
        </w:rPr>
        <w:t>P</w:t>
      </w:r>
      <w:r w:rsidR="0082753C">
        <w:rPr>
          <w:rFonts w:ascii="Century Gothic" w:hAnsi="Century Gothic"/>
        </w:rPr>
        <w:t>rogramme</w:t>
      </w:r>
    </w:p>
    <w:p w14:paraId="2C7C16D7" w14:textId="77777777" w:rsidR="000C41FF" w:rsidRPr="00CD0BF8" w:rsidRDefault="000C41FF" w:rsidP="000C41FF">
      <w:pPr>
        <w:pStyle w:val="ListBullet"/>
        <w:numPr>
          <w:ilvl w:val="0"/>
          <w:numId w:val="22"/>
        </w:numPr>
        <w:rPr>
          <w:rFonts w:ascii="Century Gothic" w:hAnsi="Century Gothic"/>
        </w:rPr>
      </w:pPr>
      <w:r w:rsidRPr="00CD0BF8">
        <w:rPr>
          <w:rFonts w:ascii="Century Gothic" w:hAnsi="Century Gothic"/>
        </w:rPr>
        <w:t>Update careers strategy to include parental engagement (e.g. online workshops, newsletters).</w:t>
      </w:r>
      <w:r>
        <w:rPr>
          <w:rFonts w:ascii="Century Gothic" w:hAnsi="Century Gothic"/>
        </w:rPr>
        <w:t xml:space="preserve"> </w:t>
      </w:r>
    </w:p>
    <w:p w14:paraId="2F8513D8" w14:textId="77777777" w:rsidR="000C41FF" w:rsidRPr="00CD0BF8" w:rsidRDefault="000C41FF" w:rsidP="000C41FF">
      <w:pPr>
        <w:pStyle w:val="ListBullet"/>
        <w:numPr>
          <w:ilvl w:val="0"/>
          <w:numId w:val="22"/>
        </w:numPr>
        <w:rPr>
          <w:rFonts w:ascii="Century Gothic" w:hAnsi="Century Gothic"/>
        </w:rPr>
      </w:pPr>
      <w:r w:rsidRPr="00CD0BF8">
        <w:rPr>
          <w:rFonts w:ascii="Century Gothic" w:hAnsi="Century Gothic"/>
        </w:rPr>
        <w:t xml:space="preserve">Launch a dedicated parent area on the career’s </w:t>
      </w:r>
      <w:r>
        <w:rPr>
          <w:rFonts w:ascii="Century Gothic" w:hAnsi="Century Gothic"/>
        </w:rPr>
        <w:t xml:space="preserve">section of the Fairfield College </w:t>
      </w:r>
      <w:r w:rsidRPr="00CD0BF8">
        <w:rPr>
          <w:rFonts w:ascii="Century Gothic" w:hAnsi="Century Gothic"/>
        </w:rPr>
        <w:t>website.</w:t>
      </w:r>
      <w:r>
        <w:rPr>
          <w:rFonts w:ascii="Century Gothic" w:hAnsi="Century Gothic"/>
        </w:rPr>
        <w:t xml:space="preserve"> </w:t>
      </w:r>
    </w:p>
    <w:p w14:paraId="1F5701DD" w14:textId="77777777" w:rsidR="000C41FF" w:rsidRPr="00CD0BF8" w:rsidRDefault="000C41FF" w:rsidP="000C41FF">
      <w:pPr>
        <w:pStyle w:val="ListBullet"/>
        <w:numPr>
          <w:ilvl w:val="0"/>
          <w:numId w:val="22"/>
        </w:numPr>
        <w:rPr>
          <w:rFonts w:ascii="Century Gothic" w:hAnsi="Century Gothic"/>
        </w:rPr>
      </w:pPr>
      <w:r w:rsidRPr="00CD0BF8">
        <w:rPr>
          <w:rFonts w:ascii="Century Gothic" w:hAnsi="Century Gothic"/>
        </w:rPr>
        <w:t xml:space="preserve">Share </w:t>
      </w:r>
      <w:r>
        <w:rPr>
          <w:rFonts w:ascii="Century Gothic" w:hAnsi="Century Gothic"/>
        </w:rPr>
        <w:t xml:space="preserve">our </w:t>
      </w:r>
      <w:r w:rsidRPr="00CD0BF8">
        <w:rPr>
          <w:rFonts w:ascii="Century Gothic" w:hAnsi="Century Gothic"/>
        </w:rPr>
        <w:t>careers programme and strategy with all stakeholders at the start of the academic year.</w:t>
      </w:r>
      <w:r>
        <w:rPr>
          <w:rFonts w:ascii="Century Gothic" w:hAnsi="Century Gothic"/>
        </w:rPr>
        <w:t xml:space="preserve"> </w:t>
      </w:r>
    </w:p>
    <w:p w14:paraId="67EF3E32" w14:textId="77777777" w:rsidR="000C41FF" w:rsidRPr="00CD0BF8" w:rsidRDefault="000C41FF" w:rsidP="000C41FF">
      <w:pPr>
        <w:pStyle w:val="ListBullet"/>
        <w:numPr>
          <w:ilvl w:val="0"/>
          <w:numId w:val="22"/>
        </w:numPr>
        <w:rPr>
          <w:rFonts w:ascii="Century Gothic" w:hAnsi="Century Gothic"/>
        </w:rPr>
      </w:pPr>
      <w:r w:rsidRPr="00CD0BF8">
        <w:rPr>
          <w:rFonts w:ascii="Century Gothic" w:hAnsi="Century Gothic"/>
        </w:rPr>
        <w:t>Add career learning outcomes to student tracker</w:t>
      </w:r>
      <w:r>
        <w:rPr>
          <w:rFonts w:ascii="Century Gothic" w:hAnsi="Century Gothic"/>
        </w:rPr>
        <w:t xml:space="preserve">. </w:t>
      </w:r>
    </w:p>
    <w:p w14:paraId="6031E5DE" w14:textId="77777777" w:rsidR="000C41FF" w:rsidRPr="00CD0BF8" w:rsidRDefault="000C41FF" w:rsidP="000C41FF">
      <w:pPr>
        <w:pStyle w:val="ListBullet"/>
        <w:numPr>
          <w:ilvl w:val="0"/>
          <w:numId w:val="22"/>
        </w:numPr>
        <w:rPr>
          <w:rFonts w:ascii="Century Gothic" w:hAnsi="Century Gothic"/>
        </w:rPr>
      </w:pPr>
      <w:r w:rsidRPr="00CD0BF8">
        <w:rPr>
          <w:rFonts w:ascii="Century Gothic" w:hAnsi="Century Gothic"/>
        </w:rPr>
        <w:t>Commission visual careers roadmap materials.</w:t>
      </w:r>
    </w:p>
    <w:p w14:paraId="754C7074" w14:textId="77777777" w:rsidR="000C41FF" w:rsidRDefault="000C41FF" w:rsidP="000C41FF">
      <w:pPr>
        <w:pStyle w:val="ListBullet"/>
        <w:numPr>
          <w:ilvl w:val="0"/>
          <w:numId w:val="22"/>
        </w:numPr>
        <w:rPr>
          <w:rFonts w:ascii="Century Gothic" w:hAnsi="Century Gothic"/>
        </w:rPr>
      </w:pPr>
      <w:r w:rsidRPr="00CD0BF8">
        <w:rPr>
          <w:rFonts w:ascii="Century Gothic" w:hAnsi="Century Gothic"/>
        </w:rPr>
        <w:t>Continue collaboration with Swindon &amp; Wilts Careers Hub.</w:t>
      </w:r>
    </w:p>
    <w:p w14:paraId="1083072F" w14:textId="77777777" w:rsidR="000C41FF" w:rsidRPr="00020759" w:rsidRDefault="000C41FF" w:rsidP="000C41FF">
      <w:pPr>
        <w:pStyle w:val="ListBullet"/>
        <w:numPr>
          <w:ilvl w:val="0"/>
          <w:numId w:val="22"/>
        </w:numPr>
        <w:rPr>
          <w:rFonts w:ascii="Century Gothic" w:hAnsi="Century Gothic"/>
        </w:rPr>
      </w:pPr>
      <w:r w:rsidRPr="00020759">
        <w:rPr>
          <w:rFonts w:ascii="Century Gothic" w:hAnsi="Century Gothic"/>
        </w:rPr>
        <w:t xml:space="preserve">Ensure the careers programme is delivered by individuals with the right skills and experience.  Fairfield College will use qualified careers professionals to offer advice and guidance to all students during their time at college. </w:t>
      </w:r>
    </w:p>
    <w:p w14:paraId="0DB73F10" w14:textId="77777777" w:rsidR="000C41FF" w:rsidRPr="00020759" w:rsidRDefault="000C41FF" w:rsidP="000C41FF">
      <w:pPr>
        <w:pStyle w:val="ListBullet"/>
        <w:numPr>
          <w:ilvl w:val="0"/>
          <w:numId w:val="22"/>
        </w:numPr>
        <w:rPr>
          <w:rFonts w:ascii="Century Gothic" w:hAnsi="Century Gothic"/>
        </w:rPr>
      </w:pPr>
      <w:r w:rsidRPr="00020759">
        <w:rPr>
          <w:rFonts w:ascii="Century Gothic" w:hAnsi="Century Gothic"/>
        </w:rPr>
        <w:t xml:space="preserve">Enable students to understand the range of opportunities available to them, the skills that are valued within the workplace and to have first-hand experience of a work environment. </w:t>
      </w:r>
    </w:p>
    <w:p w14:paraId="49FB0A00" w14:textId="77777777" w:rsidR="000C41FF" w:rsidRPr="00DD1881" w:rsidRDefault="000C41FF" w:rsidP="000C41FF">
      <w:pPr>
        <w:pStyle w:val="ListBullet"/>
        <w:numPr>
          <w:ilvl w:val="0"/>
          <w:numId w:val="22"/>
        </w:numPr>
        <w:rPr>
          <w:rFonts w:ascii="Century Gothic" w:hAnsi="Century Gothic"/>
          <w:b/>
          <w:bCs/>
        </w:rPr>
      </w:pPr>
      <w:r w:rsidRPr="00020759">
        <w:rPr>
          <w:rFonts w:ascii="Century Gothic" w:hAnsi="Century Gothic"/>
        </w:rPr>
        <w:t xml:space="preserve">Develop and publish a careers programme that will raise the aspirations of all students regardless of academic ability and is tailored to meet their individual needs wherever possible. </w:t>
      </w:r>
    </w:p>
    <w:p w14:paraId="3EBB7CE3" w14:textId="77777777" w:rsidR="000C41FF" w:rsidRPr="00020759" w:rsidRDefault="000C41FF" w:rsidP="000C41FF">
      <w:pPr>
        <w:pStyle w:val="ListBullet"/>
        <w:numPr>
          <w:ilvl w:val="0"/>
          <w:numId w:val="22"/>
        </w:numPr>
        <w:rPr>
          <w:rFonts w:ascii="Century Gothic" w:hAnsi="Century Gothic"/>
        </w:rPr>
      </w:pPr>
      <w:r w:rsidRPr="00020759">
        <w:rPr>
          <w:rFonts w:ascii="Century Gothic" w:hAnsi="Century Gothic"/>
        </w:rPr>
        <w:lastRenderedPageBreak/>
        <w:t xml:space="preserve">Ensure our Careers Strategy is fully supported by the Senior Leadership Team within the college and is approved by the board of Trustees. </w:t>
      </w:r>
    </w:p>
    <w:p w14:paraId="39B2F6F8" w14:textId="77777777" w:rsidR="000C41FF" w:rsidRPr="00020759" w:rsidRDefault="000C41FF" w:rsidP="000C41FF">
      <w:pPr>
        <w:pStyle w:val="ListBullet"/>
        <w:numPr>
          <w:ilvl w:val="0"/>
          <w:numId w:val="22"/>
        </w:numPr>
        <w:rPr>
          <w:rFonts w:ascii="Century Gothic" w:hAnsi="Century Gothic"/>
        </w:rPr>
      </w:pPr>
      <w:r w:rsidRPr="00020759">
        <w:rPr>
          <w:rFonts w:ascii="Century Gothic" w:hAnsi="Century Gothic"/>
        </w:rPr>
        <w:t xml:space="preserve">Ensure there is a clear focus on the activities which support enterprise, employability skills, workplace experiences and qualifications which employers’ value. </w:t>
      </w:r>
    </w:p>
    <w:p w14:paraId="21B94E27" w14:textId="77777777" w:rsidR="000C41FF" w:rsidRPr="00020759" w:rsidRDefault="000C41FF" w:rsidP="000C41FF">
      <w:pPr>
        <w:pStyle w:val="ListBullet"/>
        <w:numPr>
          <w:ilvl w:val="0"/>
          <w:numId w:val="22"/>
        </w:numPr>
        <w:rPr>
          <w:rFonts w:ascii="Century Gothic" w:hAnsi="Century Gothic"/>
        </w:rPr>
      </w:pPr>
      <w:r w:rsidRPr="00020759">
        <w:rPr>
          <w:rFonts w:ascii="Century Gothic" w:hAnsi="Century Gothic"/>
        </w:rPr>
        <w:t xml:space="preserve">Regularly evaluate our careers programme to determine the impact of our career-related activity based on the feedback provided to us by students, staff, employers and parents/carers. </w:t>
      </w:r>
    </w:p>
    <w:p w14:paraId="5CF801A3" w14:textId="77777777" w:rsidR="000C41FF" w:rsidRPr="00020759" w:rsidRDefault="000C41FF" w:rsidP="000C41FF">
      <w:pPr>
        <w:pStyle w:val="ListBullet"/>
        <w:numPr>
          <w:ilvl w:val="0"/>
          <w:numId w:val="22"/>
        </w:numPr>
        <w:rPr>
          <w:rFonts w:ascii="Century Gothic" w:hAnsi="Century Gothic"/>
        </w:rPr>
      </w:pPr>
      <w:r w:rsidRPr="00020759">
        <w:rPr>
          <w:rFonts w:ascii="Century Gothic" w:hAnsi="Century Gothic"/>
        </w:rPr>
        <w:t>Maintain high-quality careers provision endorsed by the Careers and Enterprise Company and review the improvement of our programme by using Compass evaluation and Tracker tools.</w:t>
      </w:r>
    </w:p>
    <w:p w14:paraId="717EE74B" w14:textId="7B04095A" w:rsidR="000C41FF" w:rsidRPr="000C41FF" w:rsidRDefault="000C41FF" w:rsidP="007A4E88">
      <w:pPr>
        <w:pStyle w:val="ListBullet"/>
        <w:numPr>
          <w:ilvl w:val="0"/>
          <w:numId w:val="22"/>
        </w:numPr>
        <w:rPr>
          <w:rFonts w:ascii="Century Gothic" w:hAnsi="Century Gothic"/>
        </w:rPr>
      </w:pPr>
      <w:r w:rsidRPr="00020759">
        <w:rPr>
          <w:rFonts w:ascii="Century Gothic" w:hAnsi="Century Gothic"/>
        </w:rPr>
        <w:t>Direct stakeholders to the college website information linked to careers.</w:t>
      </w:r>
    </w:p>
    <w:p w14:paraId="32EEAF9F" w14:textId="3C8A760A" w:rsidR="00E10F80" w:rsidRPr="00066B7B" w:rsidRDefault="00E10F80" w:rsidP="00066B7B">
      <w:pPr>
        <w:rPr>
          <w:rFonts w:ascii="Century Gothic" w:hAnsi="Century Gothic"/>
        </w:rPr>
      </w:pPr>
      <w:r w:rsidRPr="00066B7B">
        <w:rPr>
          <w:rFonts w:ascii="Century Gothic" w:hAnsi="Century Gothic"/>
        </w:rPr>
        <w:t>Gatsby Benchmark 2:</w:t>
      </w:r>
      <w:r w:rsidR="005F7CCE" w:rsidRPr="00066B7B">
        <w:rPr>
          <w:rFonts w:ascii="Century Gothic" w:hAnsi="Century Gothic"/>
        </w:rPr>
        <w:t xml:space="preserve"> Learning </w:t>
      </w:r>
      <w:r w:rsidR="005A68C4" w:rsidRPr="00066B7B">
        <w:rPr>
          <w:rFonts w:ascii="Century Gothic" w:hAnsi="Century Gothic"/>
        </w:rPr>
        <w:t>F</w:t>
      </w:r>
      <w:r w:rsidR="005F7CCE" w:rsidRPr="00066B7B">
        <w:rPr>
          <w:rFonts w:ascii="Century Gothic" w:hAnsi="Century Gothic"/>
        </w:rPr>
        <w:t>rom Career and Labour Market Information</w:t>
      </w:r>
    </w:p>
    <w:p w14:paraId="1D99C2EC" w14:textId="77777777" w:rsidR="00E22AE5" w:rsidRPr="00CD0BF8" w:rsidRDefault="00E22AE5" w:rsidP="00E22AE5">
      <w:pPr>
        <w:pStyle w:val="ListBullet"/>
        <w:numPr>
          <w:ilvl w:val="0"/>
          <w:numId w:val="11"/>
        </w:numPr>
        <w:rPr>
          <w:rFonts w:ascii="Century Gothic" w:hAnsi="Century Gothic"/>
        </w:rPr>
      </w:pPr>
      <w:r>
        <w:rPr>
          <w:rFonts w:ascii="Century Gothic" w:hAnsi="Century Gothic"/>
        </w:rPr>
        <w:t>Continue to d</w:t>
      </w:r>
      <w:r w:rsidRPr="00CD0BF8">
        <w:rPr>
          <w:rFonts w:ascii="Century Gothic" w:hAnsi="Century Gothic"/>
        </w:rPr>
        <w:t>eliver LMI CPD session</w:t>
      </w:r>
      <w:r>
        <w:rPr>
          <w:rFonts w:ascii="Century Gothic" w:hAnsi="Century Gothic"/>
        </w:rPr>
        <w:t>s</w:t>
      </w:r>
      <w:r w:rsidRPr="00CD0BF8">
        <w:rPr>
          <w:rFonts w:ascii="Century Gothic" w:hAnsi="Century Gothic"/>
        </w:rPr>
        <w:t xml:space="preserve"> </w:t>
      </w:r>
      <w:r>
        <w:rPr>
          <w:rFonts w:ascii="Century Gothic" w:hAnsi="Century Gothic"/>
        </w:rPr>
        <w:t xml:space="preserve">for college education </w:t>
      </w:r>
      <w:r w:rsidRPr="00CD0BF8">
        <w:rPr>
          <w:rFonts w:ascii="Century Gothic" w:hAnsi="Century Gothic"/>
        </w:rPr>
        <w:t>staff</w:t>
      </w:r>
      <w:r>
        <w:rPr>
          <w:rFonts w:ascii="Century Gothic" w:hAnsi="Century Gothic"/>
        </w:rPr>
        <w:t xml:space="preserve"> and make sure staff are aware of any changes to the current labour market. </w:t>
      </w:r>
    </w:p>
    <w:p w14:paraId="2ED78E82" w14:textId="77777777" w:rsidR="00E22AE5" w:rsidRPr="00CD0BF8" w:rsidRDefault="00E22AE5" w:rsidP="00E22AE5">
      <w:pPr>
        <w:pStyle w:val="ListBullet"/>
        <w:numPr>
          <w:ilvl w:val="0"/>
          <w:numId w:val="11"/>
        </w:numPr>
        <w:rPr>
          <w:rFonts w:ascii="Century Gothic" w:hAnsi="Century Gothic"/>
        </w:rPr>
      </w:pPr>
      <w:r w:rsidRPr="00CD0BF8">
        <w:rPr>
          <w:rFonts w:ascii="Century Gothic" w:hAnsi="Century Gothic"/>
        </w:rPr>
        <w:t>Share LMI data with parents and staff via newsletters and social media.</w:t>
      </w:r>
      <w:r>
        <w:rPr>
          <w:rFonts w:ascii="Century Gothic" w:hAnsi="Century Gothic"/>
        </w:rPr>
        <w:t xml:space="preserve"> </w:t>
      </w:r>
    </w:p>
    <w:p w14:paraId="1E82E29A" w14:textId="77777777" w:rsidR="00E22AE5" w:rsidRPr="00CD0BF8" w:rsidRDefault="00E22AE5" w:rsidP="00E22AE5">
      <w:pPr>
        <w:pStyle w:val="ListBullet"/>
        <w:numPr>
          <w:ilvl w:val="0"/>
          <w:numId w:val="11"/>
        </w:numPr>
        <w:rPr>
          <w:rFonts w:ascii="Century Gothic" w:hAnsi="Century Gothic"/>
        </w:rPr>
      </w:pPr>
      <w:r w:rsidRPr="00CD0BF8">
        <w:rPr>
          <w:rFonts w:ascii="Century Gothic" w:hAnsi="Century Gothic"/>
        </w:rPr>
        <w:t xml:space="preserve">Host </w:t>
      </w:r>
      <w:r>
        <w:rPr>
          <w:rFonts w:ascii="Century Gothic" w:hAnsi="Century Gothic"/>
        </w:rPr>
        <w:t xml:space="preserve">an </w:t>
      </w:r>
      <w:r w:rsidRPr="00CD0BF8">
        <w:rPr>
          <w:rFonts w:ascii="Century Gothic" w:hAnsi="Century Gothic"/>
        </w:rPr>
        <w:t>LMI training session for parents/carers.</w:t>
      </w:r>
    </w:p>
    <w:p w14:paraId="1E3BEB77" w14:textId="77777777" w:rsidR="00E22AE5" w:rsidRDefault="00E22AE5" w:rsidP="00E22AE5">
      <w:pPr>
        <w:pStyle w:val="ListBullet"/>
        <w:numPr>
          <w:ilvl w:val="0"/>
          <w:numId w:val="11"/>
        </w:numPr>
        <w:rPr>
          <w:rFonts w:ascii="Century Gothic" w:hAnsi="Century Gothic"/>
        </w:rPr>
      </w:pPr>
      <w:r w:rsidRPr="00CD0BF8">
        <w:rPr>
          <w:rFonts w:ascii="Century Gothic" w:hAnsi="Century Gothic"/>
        </w:rPr>
        <w:t>Promote pathways like Community Connecting</w:t>
      </w:r>
      <w:r>
        <w:rPr>
          <w:rFonts w:ascii="Century Gothic" w:hAnsi="Century Gothic"/>
        </w:rPr>
        <w:t xml:space="preserve">, </w:t>
      </w:r>
      <w:r w:rsidRPr="00CD0BF8">
        <w:rPr>
          <w:rFonts w:ascii="Century Gothic" w:hAnsi="Century Gothic"/>
        </w:rPr>
        <w:t>WEST</w:t>
      </w:r>
      <w:r>
        <w:rPr>
          <w:rFonts w:ascii="Century Gothic" w:hAnsi="Century Gothic"/>
        </w:rPr>
        <w:t>, Connect to work</w:t>
      </w:r>
      <w:r w:rsidRPr="00CD0BF8">
        <w:rPr>
          <w:rFonts w:ascii="Century Gothic" w:hAnsi="Century Gothic"/>
        </w:rPr>
        <w:t>.</w:t>
      </w:r>
      <w:r>
        <w:rPr>
          <w:rFonts w:ascii="Century Gothic" w:hAnsi="Century Gothic"/>
        </w:rPr>
        <w:t xml:space="preserve"> </w:t>
      </w:r>
    </w:p>
    <w:p w14:paraId="7BC4EC93" w14:textId="77777777" w:rsidR="00E22AE5" w:rsidRPr="00340477" w:rsidRDefault="00E22AE5" w:rsidP="00E22AE5">
      <w:pPr>
        <w:pStyle w:val="ListBullet"/>
        <w:numPr>
          <w:ilvl w:val="0"/>
          <w:numId w:val="11"/>
        </w:numPr>
        <w:rPr>
          <w:rFonts w:ascii="Century Gothic" w:hAnsi="Century Gothic"/>
        </w:rPr>
      </w:pPr>
      <w:r w:rsidRPr="00340477">
        <w:rPr>
          <w:rFonts w:ascii="Century Gothic" w:hAnsi="Century Gothic"/>
        </w:rPr>
        <w:t xml:space="preserve">Provide careers information directly to parents/carers. </w:t>
      </w:r>
    </w:p>
    <w:p w14:paraId="4CB4B405" w14:textId="77777777" w:rsidR="00E22AE5" w:rsidRPr="00C36011" w:rsidRDefault="00E22AE5" w:rsidP="00E22AE5">
      <w:pPr>
        <w:pStyle w:val="ListBullet"/>
        <w:numPr>
          <w:ilvl w:val="0"/>
          <w:numId w:val="11"/>
        </w:numPr>
        <w:rPr>
          <w:rFonts w:ascii="Century Gothic" w:hAnsi="Century Gothic"/>
        </w:rPr>
      </w:pPr>
      <w:r w:rsidRPr="00C36011">
        <w:rPr>
          <w:rFonts w:ascii="Century Gothic" w:hAnsi="Century Gothic"/>
        </w:rPr>
        <w:t xml:space="preserve">Encourage parents/carers to engage with the college website where key information is presented. </w:t>
      </w:r>
    </w:p>
    <w:p w14:paraId="70B652F7" w14:textId="4E2C3AE7" w:rsidR="00E22AE5" w:rsidRPr="00E22AE5" w:rsidRDefault="00E22AE5" w:rsidP="00E22AE5">
      <w:pPr>
        <w:pStyle w:val="ListBullet"/>
        <w:numPr>
          <w:ilvl w:val="0"/>
          <w:numId w:val="11"/>
        </w:numPr>
        <w:rPr>
          <w:rFonts w:ascii="Century Gothic" w:hAnsi="Century Gothic"/>
        </w:rPr>
      </w:pPr>
      <w:r w:rsidRPr="00C36011">
        <w:rPr>
          <w:rFonts w:ascii="Century Gothic" w:hAnsi="Century Gothic"/>
        </w:rPr>
        <w:t xml:space="preserve">Actively share labour market information with parents/carers via email or social media channels. </w:t>
      </w:r>
    </w:p>
    <w:p w14:paraId="35CD9089" w14:textId="760773B9" w:rsidR="005A68C4" w:rsidRDefault="005A68C4" w:rsidP="005A68C4">
      <w:pPr>
        <w:rPr>
          <w:rFonts w:ascii="Century Gothic" w:hAnsi="Century Gothic"/>
        </w:rPr>
      </w:pPr>
      <w:r>
        <w:rPr>
          <w:rFonts w:ascii="Century Gothic" w:hAnsi="Century Gothic"/>
        </w:rPr>
        <w:t xml:space="preserve">Gatsby Benchmark 3: Addressing </w:t>
      </w:r>
      <w:r w:rsidR="00A609AB">
        <w:rPr>
          <w:rFonts w:ascii="Century Gothic" w:hAnsi="Century Gothic"/>
        </w:rPr>
        <w:t>The Needs of The Pupil</w:t>
      </w:r>
    </w:p>
    <w:p w14:paraId="3D9DDC4E" w14:textId="77777777" w:rsidR="00C66D03" w:rsidRPr="001323DD" w:rsidRDefault="00C66D03" w:rsidP="00C66D03">
      <w:pPr>
        <w:pStyle w:val="ListBullet"/>
        <w:numPr>
          <w:ilvl w:val="0"/>
          <w:numId w:val="9"/>
        </w:numPr>
        <w:rPr>
          <w:rFonts w:ascii="Century Gothic" w:hAnsi="Century Gothic"/>
        </w:rPr>
      </w:pPr>
      <w:r w:rsidRPr="001323DD">
        <w:rPr>
          <w:rFonts w:ascii="Century Gothic" w:hAnsi="Century Gothic"/>
        </w:rPr>
        <w:t xml:space="preserve">Provide careers related information to student EHCP reviews. </w:t>
      </w:r>
    </w:p>
    <w:p w14:paraId="6C198143" w14:textId="77777777" w:rsidR="00C66D03" w:rsidRPr="001323DD" w:rsidRDefault="00C66D03" w:rsidP="00C66D03">
      <w:pPr>
        <w:pStyle w:val="ListBullet"/>
        <w:numPr>
          <w:ilvl w:val="0"/>
          <w:numId w:val="9"/>
        </w:numPr>
        <w:rPr>
          <w:rFonts w:ascii="Century Gothic" w:hAnsi="Century Gothic"/>
        </w:rPr>
      </w:pPr>
      <w:r w:rsidRPr="001323DD">
        <w:rPr>
          <w:rFonts w:ascii="Century Gothic" w:hAnsi="Century Gothic"/>
        </w:rPr>
        <w:t xml:space="preserve">Ensure that a programme of activity takes place which raises the aspirations of all students and challenges stereotypical thinking in terms of equality and gender. </w:t>
      </w:r>
    </w:p>
    <w:p w14:paraId="2980DAE2" w14:textId="77777777" w:rsidR="00C66D03" w:rsidRDefault="00C66D03" w:rsidP="00C66D03">
      <w:pPr>
        <w:pStyle w:val="ListBullet"/>
        <w:numPr>
          <w:ilvl w:val="0"/>
          <w:numId w:val="9"/>
        </w:numPr>
        <w:rPr>
          <w:rFonts w:ascii="Century Gothic" w:hAnsi="Century Gothic"/>
        </w:rPr>
      </w:pPr>
      <w:r w:rsidRPr="001323DD">
        <w:rPr>
          <w:rFonts w:ascii="Century Gothic" w:hAnsi="Century Gothic"/>
        </w:rPr>
        <w:t>Record aspirations and destinations and track three-year destination data for each student where possible.</w:t>
      </w:r>
    </w:p>
    <w:p w14:paraId="4F59C72C" w14:textId="77777777" w:rsidR="00C66D03" w:rsidRPr="006228E2" w:rsidRDefault="00C66D03" w:rsidP="00C66D03">
      <w:pPr>
        <w:pStyle w:val="ListBullet"/>
        <w:numPr>
          <w:ilvl w:val="0"/>
          <w:numId w:val="9"/>
        </w:numPr>
        <w:rPr>
          <w:rFonts w:ascii="Century Gothic" w:hAnsi="Century Gothic"/>
        </w:rPr>
      </w:pPr>
      <w:r w:rsidRPr="001323DD">
        <w:rPr>
          <w:rFonts w:ascii="Century Gothic" w:hAnsi="Century Gothic"/>
        </w:rPr>
        <w:t>Continue tracking destinations</w:t>
      </w:r>
      <w:r>
        <w:rPr>
          <w:rFonts w:ascii="Century Gothic" w:hAnsi="Century Gothic"/>
        </w:rPr>
        <w:t xml:space="preserve"> wherever possible</w:t>
      </w:r>
      <w:r w:rsidRPr="001323DD">
        <w:rPr>
          <w:rFonts w:ascii="Century Gothic" w:hAnsi="Century Gothic"/>
        </w:rPr>
        <w:t>.</w:t>
      </w:r>
      <w:r>
        <w:rPr>
          <w:rFonts w:ascii="Century Gothic" w:hAnsi="Century Gothic"/>
        </w:rPr>
        <w:t xml:space="preserve"> </w:t>
      </w:r>
      <w:r w:rsidRPr="006228E2">
        <w:rPr>
          <w:rFonts w:ascii="Century Gothic" w:hAnsi="Century Gothic"/>
        </w:rPr>
        <w:t xml:space="preserve">Use destination data to identify trends and progression routes. </w:t>
      </w:r>
    </w:p>
    <w:p w14:paraId="423AD03B" w14:textId="77777777" w:rsidR="00C66D03" w:rsidRPr="006228E2" w:rsidRDefault="00C66D03" w:rsidP="00C66D03">
      <w:pPr>
        <w:pStyle w:val="ListBullet"/>
        <w:numPr>
          <w:ilvl w:val="0"/>
          <w:numId w:val="9"/>
        </w:numPr>
        <w:rPr>
          <w:rFonts w:ascii="Century Gothic" w:hAnsi="Century Gothic"/>
        </w:rPr>
      </w:pPr>
      <w:r w:rsidRPr="001323DD">
        <w:rPr>
          <w:rFonts w:ascii="Century Gothic" w:hAnsi="Century Gothic"/>
        </w:rPr>
        <w:t>Bring back alumni students to share their success stories and inspire current students. Update alumni board annually.</w:t>
      </w:r>
    </w:p>
    <w:p w14:paraId="65533AD4" w14:textId="77777777" w:rsidR="00C66D03" w:rsidRPr="006228E2" w:rsidRDefault="00C66D03" w:rsidP="00C66D03">
      <w:pPr>
        <w:pStyle w:val="ListBullet"/>
        <w:numPr>
          <w:ilvl w:val="0"/>
          <w:numId w:val="9"/>
        </w:numPr>
        <w:rPr>
          <w:rFonts w:ascii="Century Gothic" w:hAnsi="Century Gothic"/>
        </w:rPr>
      </w:pPr>
      <w:r w:rsidRPr="001323DD">
        <w:rPr>
          <w:rFonts w:ascii="Century Gothic" w:hAnsi="Century Gothic"/>
        </w:rPr>
        <w:t xml:space="preserve">Request careers activity for new students joining Fairfield from their previous school/college. </w:t>
      </w:r>
    </w:p>
    <w:p w14:paraId="350F8211" w14:textId="77777777" w:rsidR="00C66D03" w:rsidRDefault="00C66D03" w:rsidP="00C66D03">
      <w:pPr>
        <w:pStyle w:val="ListBullet"/>
        <w:numPr>
          <w:ilvl w:val="0"/>
          <w:numId w:val="0"/>
        </w:numPr>
        <w:rPr>
          <w:rFonts w:ascii="Century Gothic" w:hAnsi="Century Gothic"/>
        </w:rPr>
      </w:pPr>
    </w:p>
    <w:p w14:paraId="5DCEA1F0" w14:textId="78ECF212" w:rsidR="00D23B4A" w:rsidRPr="00C66D03" w:rsidRDefault="007E74F5" w:rsidP="00C66D03">
      <w:pPr>
        <w:pStyle w:val="ListBullet"/>
        <w:numPr>
          <w:ilvl w:val="0"/>
          <w:numId w:val="0"/>
        </w:numPr>
        <w:rPr>
          <w:rFonts w:ascii="Century Gothic" w:hAnsi="Century Gothic"/>
        </w:rPr>
      </w:pPr>
      <w:r w:rsidRPr="00C66D03">
        <w:rPr>
          <w:rFonts w:ascii="Century Gothic" w:hAnsi="Century Gothic"/>
        </w:rPr>
        <w:t>Gatsby</w:t>
      </w:r>
      <w:r w:rsidR="00D23B4A" w:rsidRPr="00C66D03">
        <w:rPr>
          <w:rFonts w:ascii="Century Gothic" w:hAnsi="Century Gothic"/>
        </w:rPr>
        <w:t xml:space="preserve"> Benchmark 4</w:t>
      </w:r>
      <w:r w:rsidRPr="00C66D03">
        <w:rPr>
          <w:rFonts w:ascii="Century Gothic" w:hAnsi="Century Gothic"/>
        </w:rPr>
        <w:t>: Linking Curriculum Learning to Careers</w:t>
      </w:r>
    </w:p>
    <w:p w14:paraId="6B6FFCB9" w14:textId="77777777" w:rsidR="00947F20" w:rsidRPr="00CD0BF8" w:rsidRDefault="00947F20" w:rsidP="00947F20">
      <w:pPr>
        <w:pStyle w:val="ListBullet"/>
        <w:numPr>
          <w:ilvl w:val="0"/>
          <w:numId w:val="8"/>
        </w:numPr>
        <w:rPr>
          <w:rFonts w:ascii="Century Gothic" w:hAnsi="Century Gothic"/>
        </w:rPr>
      </w:pPr>
      <w:r w:rsidRPr="00CD0BF8">
        <w:rPr>
          <w:rFonts w:ascii="Century Gothic" w:hAnsi="Century Gothic"/>
        </w:rPr>
        <w:t>Display job profiles in tutor/WBL rooms (audit needed).</w:t>
      </w:r>
    </w:p>
    <w:p w14:paraId="423F45DC" w14:textId="77777777" w:rsidR="00947F20" w:rsidRPr="00CD0BF8" w:rsidRDefault="00947F20" w:rsidP="00947F20">
      <w:pPr>
        <w:pStyle w:val="ListBullet"/>
        <w:numPr>
          <w:ilvl w:val="0"/>
          <w:numId w:val="8"/>
        </w:numPr>
        <w:rPr>
          <w:rFonts w:ascii="Century Gothic" w:hAnsi="Century Gothic"/>
        </w:rPr>
      </w:pPr>
      <w:r w:rsidRPr="00CD0BF8">
        <w:rPr>
          <w:rFonts w:ascii="Century Gothic" w:hAnsi="Century Gothic"/>
        </w:rPr>
        <w:t>Deliver careers</w:t>
      </w:r>
      <w:r>
        <w:rPr>
          <w:rFonts w:ascii="Century Gothic" w:hAnsi="Century Gothic"/>
        </w:rPr>
        <w:t xml:space="preserve"> and Gatsby Benchmarks</w:t>
      </w:r>
      <w:r w:rsidRPr="00CD0BF8">
        <w:rPr>
          <w:rFonts w:ascii="Century Gothic" w:hAnsi="Century Gothic"/>
        </w:rPr>
        <w:t xml:space="preserve"> CPD to all </w:t>
      </w:r>
      <w:r>
        <w:rPr>
          <w:rFonts w:ascii="Century Gothic" w:hAnsi="Century Gothic"/>
        </w:rPr>
        <w:t>new staff.</w:t>
      </w:r>
    </w:p>
    <w:p w14:paraId="1067DE1E" w14:textId="77777777" w:rsidR="00947F20" w:rsidRPr="00CD0BF8" w:rsidRDefault="00947F20" w:rsidP="00947F20">
      <w:pPr>
        <w:pStyle w:val="ListBullet"/>
        <w:numPr>
          <w:ilvl w:val="0"/>
          <w:numId w:val="8"/>
        </w:numPr>
        <w:rPr>
          <w:rFonts w:ascii="Century Gothic" w:hAnsi="Century Gothic"/>
        </w:rPr>
      </w:pPr>
      <w:r w:rsidRPr="00CD0BF8">
        <w:rPr>
          <w:rFonts w:ascii="Century Gothic" w:hAnsi="Century Gothic"/>
        </w:rPr>
        <w:t xml:space="preserve">Ensure </w:t>
      </w:r>
      <w:r>
        <w:rPr>
          <w:rFonts w:ascii="Century Gothic" w:hAnsi="Century Gothic"/>
        </w:rPr>
        <w:t xml:space="preserve">any new </w:t>
      </w:r>
      <w:r w:rsidRPr="00CD0BF8">
        <w:rPr>
          <w:rFonts w:ascii="Century Gothic" w:hAnsi="Century Gothic"/>
        </w:rPr>
        <w:t>staff complete CEC certified careers training.</w:t>
      </w:r>
    </w:p>
    <w:p w14:paraId="7BC0EC87" w14:textId="77777777" w:rsidR="00947F20" w:rsidRDefault="00947F20" w:rsidP="00947F20">
      <w:pPr>
        <w:pStyle w:val="ListBullet"/>
        <w:numPr>
          <w:ilvl w:val="0"/>
          <w:numId w:val="8"/>
        </w:numPr>
        <w:rPr>
          <w:rFonts w:ascii="Century Gothic" w:hAnsi="Century Gothic"/>
        </w:rPr>
      </w:pPr>
      <w:r w:rsidRPr="00CD0BF8">
        <w:rPr>
          <w:rFonts w:ascii="Century Gothic" w:hAnsi="Century Gothic"/>
        </w:rPr>
        <w:t>Encourage subject staff to build industry links.</w:t>
      </w:r>
    </w:p>
    <w:p w14:paraId="333EE9C2" w14:textId="77777777" w:rsidR="00947F20" w:rsidRPr="004E58F9" w:rsidRDefault="00947F20" w:rsidP="00947F20">
      <w:pPr>
        <w:pStyle w:val="ListBullet"/>
        <w:numPr>
          <w:ilvl w:val="0"/>
          <w:numId w:val="8"/>
        </w:numPr>
        <w:rPr>
          <w:rFonts w:ascii="Century Gothic" w:hAnsi="Century Gothic"/>
        </w:rPr>
      </w:pPr>
      <w:r w:rsidRPr="004E58F9">
        <w:rPr>
          <w:rFonts w:ascii="Century Gothic" w:hAnsi="Century Gothic"/>
        </w:rPr>
        <w:lastRenderedPageBreak/>
        <w:t xml:space="preserve">Ensure that subject tutors across the whole college support the delivery of careers education and guidance and can link the content of curriculum with careers, even in sessions which are not specifically occupation led.  Subject specialist staff can be powerful role models to attract students towards their field and the careers that flow from it. </w:t>
      </w:r>
    </w:p>
    <w:p w14:paraId="0F9A94EA" w14:textId="77777777" w:rsidR="00947F20" w:rsidRPr="004E58F9" w:rsidRDefault="00947F20" w:rsidP="00947F20">
      <w:pPr>
        <w:pStyle w:val="ListBullet"/>
        <w:numPr>
          <w:ilvl w:val="0"/>
          <w:numId w:val="8"/>
        </w:numPr>
        <w:rPr>
          <w:rFonts w:ascii="Century Gothic" w:hAnsi="Century Gothic"/>
        </w:rPr>
      </w:pPr>
      <w:r w:rsidRPr="004E58F9">
        <w:rPr>
          <w:rFonts w:ascii="Century Gothic" w:hAnsi="Century Gothic"/>
        </w:rPr>
        <w:t>Ensure that careers related activities are built in throughout the school year and not just towards the end of any given topic / subject being delivered.</w:t>
      </w:r>
    </w:p>
    <w:p w14:paraId="384F9BE4" w14:textId="77777777" w:rsidR="00947F20" w:rsidRPr="004E58F9" w:rsidRDefault="00947F20" w:rsidP="00947F20">
      <w:pPr>
        <w:pStyle w:val="ListBullet"/>
        <w:numPr>
          <w:ilvl w:val="0"/>
          <w:numId w:val="8"/>
        </w:numPr>
        <w:rPr>
          <w:rFonts w:ascii="Century Gothic" w:hAnsi="Century Gothic"/>
        </w:rPr>
      </w:pPr>
      <w:r w:rsidRPr="004E58F9">
        <w:rPr>
          <w:rFonts w:ascii="Century Gothic" w:hAnsi="Century Gothic"/>
        </w:rPr>
        <w:t xml:space="preserve">Encourage subject staff to offer students an employer encounter linked to their subject each academic year. </w:t>
      </w:r>
    </w:p>
    <w:p w14:paraId="735DAD0D" w14:textId="33EB48DC" w:rsidR="00947F20" w:rsidRPr="00EC4CB3" w:rsidRDefault="00947F20" w:rsidP="00EC4CB3">
      <w:pPr>
        <w:pStyle w:val="ListBullet"/>
        <w:numPr>
          <w:ilvl w:val="0"/>
          <w:numId w:val="8"/>
        </w:numPr>
        <w:rPr>
          <w:rFonts w:ascii="Century Gothic" w:hAnsi="Century Gothic"/>
        </w:rPr>
      </w:pPr>
      <w:r w:rsidRPr="004E58F9">
        <w:rPr>
          <w:rFonts w:ascii="Century Gothic" w:hAnsi="Century Gothic"/>
        </w:rPr>
        <w:t xml:space="preserve">Encourage subject staff to develop and tap into industry contacts. </w:t>
      </w:r>
    </w:p>
    <w:p w14:paraId="3A11002E" w14:textId="309A5584" w:rsidR="000176A0" w:rsidRDefault="000176A0" w:rsidP="000176A0">
      <w:pPr>
        <w:rPr>
          <w:rFonts w:ascii="Century Gothic" w:hAnsi="Century Gothic"/>
        </w:rPr>
      </w:pPr>
      <w:r>
        <w:rPr>
          <w:rFonts w:ascii="Century Gothic" w:hAnsi="Century Gothic"/>
        </w:rPr>
        <w:t>Gatsby Benchmark</w:t>
      </w:r>
      <w:r w:rsidR="00756603">
        <w:rPr>
          <w:rFonts w:ascii="Century Gothic" w:hAnsi="Century Gothic"/>
        </w:rPr>
        <w:t xml:space="preserve"> 5: Encounters with Employers and Employees</w:t>
      </w:r>
    </w:p>
    <w:p w14:paraId="6489B12A" w14:textId="77777777" w:rsidR="00002DC6" w:rsidRPr="00CF07F5" w:rsidRDefault="00002DC6" w:rsidP="00CF07F5">
      <w:pPr>
        <w:pStyle w:val="ListBullet"/>
        <w:rPr>
          <w:rFonts w:ascii="Century Gothic" w:hAnsi="Century Gothic"/>
        </w:rPr>
      </w:pPr>
      <w:r w:rsidRPr="00CF07F5">
        <w:rPr>
          <w:rFonts w:ascii="Century Gothic" w:hAnsi="Century Gothic"/>
        </w:rPr>
        <w:t>Ensure each employer encounter has a pre-agreed learning outcome.</w:t>
      </w:r>
    </w:p>
    <w:p w14:paraId="115E879B" w14:textId="77777777" w:rsidR="00002DC6" w:rsidRPr="00CF07F5" w:rsidRDefault="00002DC6" w:rsidP="00CF07F5">
      <w:pPr>
        <w:pStyle w:val="ListBullet"/>
        <w:rPr>
          <w:rFonts w:ascii="Century Gothic" w:hAnsi="Century Gothic"/>
        </w:rPr>
      </w:pPr>
      <w:r w:rsidRPr="00CF07F5">
        <w:rPr>
          <w:rFonts w:ascii="Century Gothic" w:hAnsi="Century Gothic"/>
        </w:rPr>
        <w:t xml:space="preserve">Log each employer encounter in the employer encounter log so that we have a record. </w:t>
      </w:r>
    </w:p>
    <w:p w14:paraId="7284F5A2" w14:textId="77777777" w:rsidR="00002DC6" w:rsidRPr="00CF07F5" w:rsidRDefault="00002DC6" w:rsidP="00CF07F5">
      <w:pPr>
        <w:pStyle w:val="ListBullet"/>
        <w:rPr>
          <w:rFonts w:ascii="Century Gothic" w:hAnsi="Century Gothic"/>
        </w:rPr>
      </w:pPr>
      <w:r w:rsidRPr="00CF07F5">
        <w:rPr>
          <w:rFonts w:ascii="Century Gothic" w:hAnsi="Century Gothic"/>
        </w:rPr>
        <w:t>Subject staff to lead one employer encounter linked to their area.</w:t>
      </w:r>
    </w:p>
    <w:p w14:paraId="71D04E1F" w14:textId="77777777" w:rsidR="00002DC6" w:rsidRPr="00CF07F5" w:rsidRDefault="00002DC6" w:rsidP="00CF07F5">
      <w:pPr>
        <w:pStyle w:val="ListBullet"/>
        <w:rPr>
          <w:rFonts w:ascii="Century Gothic" w:hAnsi="Century Gothic"/>
        </w:rPr>
      </w:pPr>
      <w:r w:rsidRPr="00CF07F5">
        <w:rPr>
          <w:rFonts w:ascii="Century Gothic" w:hAnsi="Century Gothic"/>
        </w:rPr>
        <w:t xml:space="preserve">Increase the number of activities which are conducted within college with the support of local employers. </w:t>
      </w:r>
    </w:p>
    <w:p w14:paraId="5F51E848" w14:textId="77777777" w:rsidR="00002DC6" w:rsidRPr="00CF07F5" w:rsidRDefault="00002DC6" w:rsidP="00CF07F5">
      <w:pPr>
        <w:pStyle w:val="ListBullet"/>
        <w:rPr>
          <w:rFonts w:ascii="Century Gothic" w:hAnsi="Century Gothic"/>
        </w:rPr>
      </w:pPr>
      <w:r w:rsidRPr="00CF07F5">
        <w:rPr>
          <w:rFonts w:ascii="Century Gothic" w:hAnsi="Century Gothic"/>
        </w:rPr>
        <w:t xml:space="preserve">Ensure that students can improve employability skills and their understanding of and awareness of the world of work.  </w:t>
      </w:r>
    </w:p>
    <w:p w14:paraId="6448F715" w14:textId="77777777" w:rsidR="00002DC6" w:rsidRPr="00CF07F5" w:rsidRDefault="00002DC6" w:rsidP="00CF07F5">
      <w:pPr>
        <w:pStyle w:val="ListBullet"/>
        <w:rPr>
          <w:rFonts w:ascii="Century Gothic" w:hAnsi="Century Gothic"/>
        </w:rPr>
      </w:pPr>
      <w:r w:rsidRPr="00CF07F5">
        <w:rPr>
          <w:rFonts w:ascii="Century Gothic" w:hAnsi="Century Gothic"/>
        </w:rPr>
        <w:t xml:space="preserve">Provide opportunities for learners to visit careers fairs and moving on events to gain a greater understanding of the world of work. </w:t>
      </w:r>
    </w:p>
    <w:p w14:paraId="28306B1B" w14:textId="24534F18" w:rsidR="00002DC6" w:rsidRPr="00D60431" w:rsidRDefault="00002DC6" w:rsidP="00D60431">
      <w:pPr>
        <w:pStyle w:val="ListBullet"/>
        <w:rPr>
          <w:rFonts w:ascii="Century Gothic" w:hAnsi="Century Gothic"/>
        </w:rPr>
      </w:pPr>
      <w:r w:rsidRPr="00CF07F5">
        <w:rPr>
          <w:rFonts w:ascii="Century Gothic" w:hAnsi="Century Gothic"/>
        </w:rPr>
        <w:t xml:space="preserve">Provide learners with an annual employer engagement morning where learners can meet employers from the world of work and take part in employer led activities. All learners will have a minimum of two employer encounters each academic year. </w:t>
      </w:r>
    </w:p>
    <w:p w14:paraId="7F8DD5A4" w14:textId="77777777" w:rsidR="00E93439" w:rsidRDefault="00EC78FA" w:rsidP="00E93439">
      <w:pPr>
        <w:rPr>
          <w:rFonts w:ascii="Century Gothic" w:hAnsi="Century Gothic"/>
        </w:rPr>
      </w:pPr>
      <w:r>
        <w:rPr>
          <w:rFonts w:ascii="Century Gothic" w:hAnsi="Century Gothic"/>
        </w:rPr>
        <w:t>Gatsby Benchmark 6: Experiences of the Workplace</w:t>
      </w:r>
    </w:p>
    <w:p w14:paraId="6DEBA958" w14:textId="23D25BEE" w:rsidR="00C3545C" w:rsidRPr="00CD0BF8" w:rsidRDefault="00C3545C" w:rsidP="00C3545C">
      <w:pPr>
        <w:pStyle w:val="ListBullet"/>
        <w:numPr>
          <w:ilvl w:val="0"/>
          <w:numId w:val="12"/>
        </w:numPr>
        <w:rPr>
          <w:rFonts w:ascii="Century Gothic" w:hAnsi="Century Gothic"/>
        </w:rPr>
      </w:pPr>
      <w:r w:rsidRPr="00CD0BF8">
        <w:rPr>
          <w:rFonts w:ascii="Century Gothic" w:hAnsi="Century Gothic"/>
        </w:rPr>
        <w:t xml:space="preserve">Ensure every learner </w:t>
      </w:r>
      <w:r w:rsidR="00F56E51" w:rsidRPr="00CD0BF8">
        <w:rPr>
          <w:rFonts w:ascii="Century Gothic" w:hAnsi="Century Gothic"/>
        </w:rPr>
        <w:t>experience</w:t>
      </w:r>
      <w:r>
        <w:rPr>
          <w:rFonts w:ascii="Century Gothic" w:hAnsi="Century Gothic"/>
        </w:rPr>
        <w:t xml:space="preserve"> work-based learning or</w:t>
      </w:r>
      <w:r w:rsidRPr="00CD0BF8">
        <w:rPr>
          <w:rFonts w:ascii="Century Gothic" w:hAnsi="Century Gothic"/>
        </w:rPr>
        <w:t xml:space="preserve"> a work placement.</w:t>
      </w:r>
      <w:r>
        <w:rPr>
          <w:rFonts w:ascii="Century Gothic" w:hAnsi="Century Gothic"/>
        </w:rPr>
        <w:t xml:space="preserve"> </w:t>
      </w:r>
      <w:r w:rsidRPr="005178B4">
        <w:rPr>
          <w:rFonts w:ascii="Century Gothic" w:hAnsi="Century Gothic"/>
        </w:rPr>
        <w:t>Work experience should be meaningful and align with the learners interests and aspirations</w:t>
      </w:r>
      <w:r>
        <w:rPr>
          <w:rFonts w:ascii="Century Gothic" w:hAnsi="Century Gothic"/>
        </w:rPr>
        <w:t xml:space="preserve"> or college </w:t>
      </w:r>
      <w:r w:rsidR="00C55789">
        <w:rPr>
          <w:rFonts w:ascii="Century Gothic" w:hAnsi="Century Gothic"/>
        </w:rPr>
        <w:t>courses</w:t>
      </w:r>
      <w:r w:rsidRPr="005178B4">
        <w:rPr>
          <w:rFonts w:ascii="Century Gothic" w:hAnsi="Century Gothic"/>
        </w:rPr>
        <w:t>.</w:t>
      </w:r>
    </w:p>
    <w:p w14:paraId="04CC9194" w14:textId="77777777" w:rsidR="00C3545C" w:rsidRPr="00CD0BF8" w:rsidRDefault="00C3545C" w:rsidP="00C3545C">
      <w:pPr>
        <w:pStyle w:val="ListBullet"/>
        <w:numPr>
          <w:ilvl w:val="0"/>
          <w:numId w:val="12"/>
        </w:numPr>
        <w:rPr>
          <w:rFonts w:ascii="Century Gothic" w:hAnsi="Century Gothic"/>
        </w:rPr>
      </w:pPr>
      <w:r w:rsidRPr="00CD0BF8">
        <w:rPr>
          <w:rFonts w:ascii="Century Gothic" w:hAnsi="Century Gothic"/>
        </w:rPr>
        <w:t>Explore virtual work experience opportunities.</w:t>
      </w:r>
    </w:p>
    <w:p w14:paraId="36F990F1" w14:textId="77777777" w:rsidR="00C3545C" w:rsidRPr="005178B4" w:rsidRDefault="00C3545C" w:rsidP="00C3545C">
      <w:pPr>
        <w:pStyle w:val="ListBullet"/>
        <w:numPr>
          <w:ilvl w:val="0"/>
          <w:numId w:val="12"/>
        </w:numPr>
        <w:rPr>
          <w:rFonts w:ascii="Century Gothic" w:hAnsi="Century Gothic"/>
        </w:rPr>
      </w:pPr>
      <w:r w:rsidRPr="005178B4">
        <w:rPr>
          <w:rFonts w:ascii="Century Gothic" w:hAnsi="Century Gothic"/>
        </w:rPr>
        <w:t xml:space="preserve">Provide learners on work placement and the employer with support from our well-trained and experienced Job Coach team. </w:t>
      </w:r>
    </w:p>
    <w:p w14:paraId="1F3A2D8B" w14:textId="77777777" w:rsidR="00C3545C" w:rsidRPr="005178B4" w:rsidRDefault="00C3545C" w:rsidP="00C3545C">
      <w:pPr>
        <w:pStyle w:val="ListBullet"/>
        <w:numPr>
          <w:ilvl w:val="0"/>
          <w:numId w:val="12"/>
        </w:numPr>
        <w:rPr>
          <w:rFonts w:ascii="Century Gothic" w:hAnsi="Century Gothic"/>
        </w:rPr>
      </w:pPr>
      <w:r w:rsidRPr="005178B4">
        <w:rPr>
          <w:rFonts w:ascii="Century Gothic" w:hAnsi="Century Gothic"/>
        </w:rPr>
        <w:t>Strengthening our links with local employers.</w:t>
      </w:r>
    </w:p>
    <w:p w14:paraId="5843CBA4" w14:textId="622D4FCF" w:rsidR="00E93439" w:rsidRPr="00C55789" w:rsidRDefault="00C3545C" w:rsidP="003B2A4B">
      <w:pPr>
        <w:pStyle w:val="ListBullet"/>
        <w:numPr>
          <w:ilvl w:val="0"/>
          <w:numId w:val="12"/>
        </w:numPr>
        <w:rPr>
          <w:rFonts w:ascii="Century Gothic" w:hAnsi="Century Gothic"/>
        </w:rPr>
      </w:pPr>
      <w:r w:rsidRPr="005178B4">
        <w:rPr>
          <w:rFonts w:ascii="Century Gothic" w:hAnsi="Century Gothic"/>
        </w:rPr>
        <w:t xml:space="preserve">Embed the Careers &amp; Enterprise Companies new equalex work experience framework into our world of work agreements and work placements. This will enable pre-agreed learning outcomes. </w:t>
      </w:r>
    </w:p>
    <w:p w14:paraId="1519EC76" w14:textId="7D3E40AB" w:rsidR="003B2A4B" w:rsidRDefault="003B2A4B" w:rsidP="003B2A4B">
      <w:pPr>
        <w:rPr>
          <w:rFonts w:ascii="Century Gothic" w:hAnsi="Century Gothic"/>
        </w:rPr>
      </w:pPr>
      <w:r>
        <w:rPr>
          <w:rFonts w:ascii="Century Gothic" w:hAnsi="Century Gothic"/>
        </w:rPr>
        <w:t>Gatsby Benchmark 7: Encounters with Further and Higher Education</w:t>
      </w:r>
    </w:p>
    <w:p w14:paraId="2598230B" w14:textId="77777777" w:rsidR="00741ED1" w:rsidRPr="00CD0BF8" w:rsidRDefault="00741ED1" w:rsidP="00741ED1">
      <w:pPr>
        <w:pStyle w:val="ListBullet"/>
        <w:numPr>
          <w:ilvl w:val="0"/>
          <w:numId w:val="6"/>
        </w:numPr>
        <w:rPr>
          <w:rFonts w:ascii="Century Gothic" w:hAnsi="Century Gothic"/>
        </w:rPr>
      </w:pPr>
      <w:r w:rsidRPr="00CD0BF8">
        <w:rPr>
          <w:rFonts w:ascii="Century Gothic" w:hAnsi="Century Gothic"/>
        </w:rPr>
        <w:t>Host WEST sessions on employment routes (October 2025).</w:t>
      </w:r>
      <w:r>
        <w:rPr>
          <w:rFonts w:ascii="Century Gothic" w:hAnsi="Century Gothic"/>
        </w:rPr>
        <w:t xml:space="preserve"> </w:t>
      </w:r>
    </w:p>
    <w:p w14:paraId="588521C7" w14:textId="77777777" w:rsidR="00741ED1" w:rsidRPr="00CD0BF8" w:rsidRDefault="00741ED1" w:rsidP="00741ED1">
      <w:pPr>
        <w:pStyle w:val="ListBullet"/>
        <w:numPr>
          <w:ilvl w:val="0"/>
          <w:numId w:val="6"/>
        </w:numPr>
        <w:rPr>
          <w:rFonts w:ascii="Century Gothic" w:hAnsi="Century Gothic"/>
        </w:rPr>
      </w:pPr>
      <w:r w:rsidRPr="00CD0BF8">
        <w:rPr>
          <w:rFonts w:ascii="Century Gothic" w:hAnsi="Century Gothic"/>
        </w:rPr>
        <w:t>Organise apprenticeship workshops with Mike Loveday.</w:t>
      </w:r>
    </w:p>
    <w:p w14:paraId="066DC5C2" w14:textId="45B81B47" w:rsidR="00741ED1" w:rsidRDefault="00741ED1" w:rsidP="00741ED1">
      <w:pPr>
        <w:pStyle w:val="ListBullet"/>
        <w:numPr>
          <w:ilvl w:val="0"/>
          <w:numId w:val="6"/>
        </w:numPr>
        <w:rPr>
          <w:rFonts w:ascii="Century Gothic" w:hAnsi="Century Gothic"/>
        </w:rPr>
      </w:pPr>
      <w:r w:rsidRPr="00CD0BF8">
        <w:rPr>
          <w:rFonts w:ascii="Century Gothic" w:hAnsi="Century Gothic"/>
        </w:rPr>
        <w:t>Attend Apprentifest</w:t>
      </w:r>
      <w:r w:rsidR="00537EC2">
        <w:rPr>
          <w:rFonts w:ascii="Century Gothic" w:hAnsi="Century Gothic"/>
        </w:rPr>
        <w:t xml:space="preserve"> (if held locally)</w:t>
      </w:r>
      <w:r w:rsidRPr="00CD0BF8">
        <w:rPr>
          <w:rFonts w:ascii="Century Gothic" w:hAnsi="Century Gothic"/>
        </w:rPr>
        <w:t xml:space="preserve"> and arrange college tours as needed.</w:t>
      </w:r>
    </w:p>
    <w:p w14:paraId="3C485D9F" w14:textId="77777777" w:rsidR="00741ED1" w:rsidRPr="00F3379C" w:rsidRDefault="00741ED1" w:rsidP="00741ED1">
      <w:pPr>
        <w:pStyle w:val="ListBullet"/>
        <w:numPr>
          <w:ilvl w:val="0"/>
          <w:numId w:val="6"/>
        </w:numPr>
        <w:rPr>
          <w:rFonts w:ascii="Century Gothic" w:hAnsi="Century Gothic"/>
        </w:rPr>
      </w:pPr>
      <w:r w:rsidRPr="00F3379C">
        <w:rPr>
          <w:rFonts w:ascii="Century Gothic" w:hAnsi="Century Gothic"/>
        </w:rPr>
        <w:lastRenderedPageBreak/>
        <w:t>Provide students and parents where applicable with information about further study options post Fairfield College.</w:t>
      </w:r>
    </w:p>
    <w:p w14:paraId="68051233" w14:textId="5DDEFF75" w:rsidR="00741ED1" w:rsidRPr="00741ED1" w:rsidRDefault="00741ED1" w:rsidP="00741ED1">
      <w:pPr>
        <w:pStyle w:val="ListBullet"/>
        <w:numPr>
          <w:ilvl w:val="0"/>
          <w:numId w:val="6"/>
        </w:numPr>
        <w:rPr>
          <w:rFonts w:ascii="Century Gothic" w:hAnsi="Century Gothic"/>
        </w:rPr>
      </w:pPr>
      <w:r w:rsidRPr="00F3379C">
        <w:rPr>
          <w:rFonts w:ascii="Century Gothic" w:hAnsi="Century Gothic"/>
        </w:rPr>
        <w:t xml:space="preserve">Support learners with any college applications, visits and inductions. </w:t>
      </w:r>
    </w:p>
    <w:p w14:paraId="473C0BC5" w14:textId="7F1E711A" w:rsidR="008655A7" w:rsidRDefault="008655A7" w:rsidP="008655A7">
      <w:pPr>
        <w:rPr>
          <w:rFonts w:ascii="Century Gothic" w:hAnsi="Century Gothic"/>
        </w:rPr>
      </w:pPr>
      <w:r>
        <w:rPr>
          <w:rFonts w:ascii="Century Gothic" w:hAnsi="Century Gothic"/>
        </w:rPr>
        <w:t>Gatsby Benchmark 8: Personal Guidance</w:t>
      </w:r>
    </w:p>
    <w:p w14:paraId="69DC0013" w14:textId="77777777" w:rsidR="004D7DAB" w:rsidRPr="00F529D7" w:rsidRDefault="004D7DAB" w:rsidP="004D7DAB">
      <w:pPr>
        <w:pStyle w:val="ListBullet"/>
        <w:numPr>
          <w:ilvl w:val="0"/>
          <w:numId w:val="13"/>
        </w:numPr>
        <w:rPr>
          <w:rFonts w:ascii="Century Gothic" w:hAnsi="Century Gothic"/>
        </w:rPr>
      </w:pPr>
      <w:r w:rsidRPr="00F529D7">
        <w:rPr>
          <w:rFonts w:ascii="Century Gothic" w:hAnsi="Century Gothic"/>
        </w:rPr>
        <w:t xml:space="preserve">Update website with careers guidance information. </w:t>
      </w:r>
    </w:p>
    <w:p w14:paraId="37FBB9C9" w14:textId="2387F43B" w:rsidR="004D7DAB" w:rsidRPr="00F529D7" w:rsidRDefault="004D7DAB" w:rsidP="004D7DAB">
      <w:pPr>
        <w:pStyle w:val="ListBullet"/>
        <w:numPr>
          <w:ilvl w:val="0"/>
          <w:numId w:val="13"/>
        </w:numPr>
        <w:rPr>
          <w:rFonts w:ascii="Century Gothic" w:hAnsi="Century Gothic"/>
        </w:rPr>
      </w:pPr>
      <w:r w:rsidRPr="00F529D7">
        <w:rPr>
          <w:rFonts w:ascii="Century Gothic" w:hAnsi="Century Gothic"/>
        </w:rPr>
        <w:t>Ensure all learners (except students in their first year of study</w:t>
      </w:r>
      <w:r w:rsidR="00666B24">
        <w:rPr>
          <w:rFonts w:ascii="Century Gothic" w:hAnsi="Century Gothic"/>
        </w:rPr>
        <w:t xml:space="preserve"> on skills for life</w:t>
      </w:r>
      <w:r w:rsidRPr="00F529D7">
        <w:rPr>
          <w:rFonts w:ascii="Century Gothic" w:hAnsi="Century Gothic"/>
        </w:rPr>
        <w:t xml:space="preserve">) have a careers meeting with a professional and level 6 qualified impartial careers adviser each academic year. </w:t>
      </w:r>
    </w:p>
    <w:p w14:paraId="4F13288A" w14:textId="77777777" w:rsidR="004D7DAB" w:rsidRPr="00F529D7" w:rsidRDefault="004D7DAB" w:rsidP="004D7DAB">
      <w:pPr>
        <w:pStyle w:val="ListBullet"/>
        <w:numPr>
          <w:ilvl w:val="0"/>
          <w:numId w:val="13"/>
        </w:numPr>
        <w:rPr>
          <w:rFonts w:ascii="Century Gothic" w:hAnsi="Century Gothic"/>
        </w:rPr>
      </w:pPr>
      <w:r w:rsidRPr="00F529D7">
        <w:rPr>
          <w:rFonts w:ascii="Century Gothic" w:hAnsi="Century Gothic"/>
        </w:rPr>
        <w:t xml:space="preserve">Schedule monthly sessions with </w:t>
      </w:r>
      <w:r>
        <w:rPr>
          <w:rFonts w:ascii="Century Gothic" w:hAnsi="Century Gothic"/>
        </w:rPr>
        <w:t>the National Careers Service</w:t>
      </w:r>
      <w:r w:rsidRPr="00F529D7">
        <w:rPr>
          <w:rFonts w:ascii="Century Gothic" w:hAnsi="Century Gothic"/>
        </w:rPr>
        <w:t xml:space="preserve"> for 19+ learners.</w:t>
      </w:r>
    </w:p>
    <w:p w14:paraId="701EFEA7" w14:textId="3006A7DD" w:rsidR="002529DC" w:rsidRPr="004D7DAB" w:rsidRDefault="004D7DAB" w:rsidP="007A4E88">
      <w:pPr>
        <w:pStyle w:val="ListBullet"/>
        <w:numPr>
          <w:ilvl w:val="0"/>
          <w:numId w:val="13"/>
        </w:numPr>
        <w:rPr>
          <w:rFonts w:ascii="Century Gothic" w:hAnsi="Century Gothic"/>
        </w:rPr>
      </w:pPr>
      <w:r w:rsidRPr="00F529D7">
        <w:rPr>
          <w:rFonts w:ascii="Century Gothic" w:hAnsi="Century Gothic"/>
        </w:rPr>
        <w:t>Share pathway planner with parents after guidance meetings.</w:t>
      </w:r>
    </w:p>
    <w:p w14:paraId="57457E1D" w14:textId="476F3DB1" w:rsidR="007A4E88" w:rsidRDefault="007A4E88" w:rsidP="007A4E88">
      <w:pPr>
        <w:rPr>
          <w:rFonts w:ascii="Century Gothic" w:hAnsi="Century Gothic"/>
        </w:rPr>
      </w:pPr>
      <w:r>
        <w:rPr>
          <w:rFonts w:ascii="Century Gothic" w:hAnsi="Century Gothic"/>
        </w:rPr>
        <w:t>Please see the ‘</w:t>
      </w:r>
      <w:r w:rsidR="00304359">
        <w:rPr>
          <w:rFonts w:ascii="Century Gothic" w:hAnsi="Century Gothic"/>
          <w:i/>
        </w:rPr>
        <w:t xml:space="preserve">Fairfield </w:t>
      </w:r>
      <w:r w:rsidRPr="007303E5">
        <w:rPr>
          <w:rFonts w:ascii="Century Gothic" w:hAnsi="Century Gothic"/>
          <w:i/>
        </w:rPr>
        <w:t xml:space="preserve">College </w:t>
      </w:r>
      <w:r w:rsidR="00304359">
        <w:rPr>
          <w:rFonts w:ascii="Century Gothic" w:hAnsi="Century Gothic"/>
          <w:i/>
        </w:rPr>
        <w:t>Careers Programme September 202</w:t>
      </w:r>
      <w:r w:rsidR="00666B24">
        <w:rPr>
          <w:rFonts w:ascii="Century Gothic" w:hAnsi="Century Gothic"/>
          <w:i/>
        </w:rPr>
        <w:t>6</w:t>
      </w:r>
      <w:r w:rsidR="00304359">
        <w:rPr>
          <w:rFonts w:ascii="Century Gothic" w:hAnsi="Century Gothic"/>
          <w:i/>
        </w:rPr>
        <w:t xml:space="preserve"> to July 20</w:t>
      </w:r>
      <w:r w:rsidR="00B24BB3">
        <w:rPr>
          <w:rFonts w:ascii="Century Gothic" w:hAnsi="Century Gothic"/>
          <w:i/>
        </w:rPr>
        <w:t>2</w:t>
      </w:r>
      <w:r w:rsidR="00666B24">
        <w:rPr>
          <w:rFonts w:ascii="Century Gothic" w:hAnsi="Century Gothic"/>
          <w:i/>
        </w:rPr>
        <w:t>7</w:t>
      </w:r>
      <w:r>
        <w:rPr>
          <w:rFonts w:ascii="Century Gothic" w:hAnsi="Century Gothic"/>
          <w:i/>
        </w:rPr>
        <w:t>’</w:t>
      </w:r>
      <w:r w:rsidRPr="007303E5">
        <w:rPr>
          <w:rFonts w:ascii="Century Gothic" w:hAnsi="Century Gothic"/>
          <w:i/>
        </w:rPr>
        <w:t xml:space="preserve"> </w:t>
      </w:r>
      <w:r>
        <w:rPr>
          <w:rFonts w:ascii="Century Gothic" w:hAnsi="Century Gothic"/>
        </w:rPr>
        <w:t xml:space="preserve">document for the range of careers activities on offer and </w:t>
      </w:r>
      <w:r w:rsidR="00304359">
        <w:rPr>
          <w:rFonts w:ascii="Century Gothic" w:hAnsi="Century Gothic"/>
        </w:rPr>
        <w:t>how each activity</w:t>
      </w:r>
      <w:r>
        <w:rPr>
          <w:rFonts w:ascii="Century Gothic" w:hAnsi="Century Gothic"/>
        </w:rPr>
        <w:t xml:space="preserve"> links to the Gatsby Benchmarks. </w:t>
      </w:r>
    </w:p>
    <w:p w14:paraId="730A512B" w14:textId="0AEBB6D6" w:rsidR="00185755" w:rsidRPr="00666B24" w:rsidRDefault="00304359" w:rsidP="00681125">
      <w:pPr>
        <w:rPr>
          <w:rFonts w:ascii="Century Gothic" w:hAnsi="Century Gothic"/>
        </w:rPr>
      </w:pPr>
      <w:r>
        <w:rPr>
          <w:rFonts w:ascii="Century Gothic" w:hAnsi="Century Gothic"/>
        </w:rPr>
        <w:t xml:space="preserve">Please see the </w:t>
      </w:r>
      <w:r w:rsidRPr="00304359">
        <w:rPr>
          <w:rFonts w:ascii="Century Gothic" w:hAnsi="Century Gothic"/>
          <w:i/>
        </w:rPr>
        <w:t xml:space="preserve">‘Fairfield College Work Experience </w:t>
      </w:r>
      <w:r w:rsidR="00F9316C">
        <w:rPr>
          <w:rFonts w:ascii="Century Gothic" w:hAnsi="Century Gothic"/>
          <w:i/>
        </w:rPr>
        <w:t>Guidance</w:t>
      </w:r>
      <w:r w:rsidRPr="00304359">
        <w:rPr>
          <w:rFonts w:ascii="Century Gothic" w:hAnsi="Century Gothic"/>
          <w:i/>
        </w:rPr>
        <w:t>’</w:t>
      </w:r>
      <w:r>
        <w:rPr>
          <w:rFonts w:ascii="Century Gothic" w:hAnsi="Century Gothic"/>
        </w:rPr>
        <w:t xml:space="preserve"> for more details relating to work experience placements. </w:t>
      </w:r>
    </w:p>
    <w:p w14:paraId="429612C8" w14:textId="0977F76C" w:rsidR="004D42AA" w:rsidRPr="00412EF9" w:rsidRDefault="00A313F4" w:rsidP="00681125">
      <w:pPr>
        <w:rPr>
          <w:rFonts w:ascii="Century Gothic" w:hAnsi="Century Gothic"/>
          <w:b/>
          <w:bCs/>
          <w:color w:val="EE0000"/>
        </w:rPr>
      </w:pPr>
      <w:r w:rsidRPr="009648ED">
        <w:rPr>
          <w:rFonts w:ascii="Century Gothic" w:hAnsi="Century Gothic"/>
          <w:b/>
          <w:bCs/>
          <w:color w:val="EE0000"/>
        </w:rPr>
        <w:t>Destination Data</w:t>
      </w:r>
      <w:r w:rsidR="00887A42" w:rsidRPr="009648ED">
        <w:rPr>
          <w:rFonts w:ascii="Century Gothic" w:hAnsi="Century Gothic"/>
          <w:b/>
          <w:bCs/>
          <w:color w:val="EE0000"/>
        </w:rPr>
        <w:t xml:space="preserve"> </w:t>
      </w:r>
      <w:r w:rsidR="004D42AA" w:rsidRPr="009648ED">
        <w:rPr>
          <w:rFonts w:ascii="Century Gothic" w:hAnsi="Century Gothic"/>
          <w:b/>
          <w:bCs/>
          <w:color w:val="EE0000"/>
        </w:rPr>
        <w:t>202</w:t>
      </w:r>
      <w:r w:rsidR="00F9316C" w:rsidRPr="009648ED">
        <w:rPr>
          <w:rFonts w:ascii="Century Gothic" w:hAnsi="Century Gothic"/>
          <w:b/>
          <w:bCs/>
          <w:color w:val="EE0000"/>
        </w:rPr>
        <w:t>3</w:t>
      </w:r>
      <w:r w:rsidR="004D42AA" w:rsidRPr="009648ED">
        <w:rPr>
          <w:rFonts w:ascii="Century Gothic" w:hAnsi="Century Gothic"/>
          <w:b/>
          <w:bCs/>
          <w:color w:val="EE0000"/>
        </w:rPr>
        <w:t>-202</w:t>
      </w:r>
      <w:r w:rsidR="00F9316C" w:rsidRPr="009648ED">
        <w:rPr>
          <w:rFonts w:ascii="Century Gothic" w:hAnsi="Century Gothic"/>
          <w:b/>
          <w:bCs/>
          <w:color w:val="EE0000"/>
        </w:rPr>
        <w:t>5</w:t>
      </w:r>
      <w:r w:rsidR="00887A42" w:rsidRPr="009648ED">
        <w:rPr>
          <w:rFonts w:ascii="Century Gothic" w:hAnsi="Century Gothic"/>
          <w:b/>
          <w:bCs/>
          <w:color w:val="EE0000"/>
        </w:rPr>
        <w:t>:</w:t>
      </w:r>
    </w:p>
    <w:tbl>
      <w:tblPr>
        <w:tblStyle w:val="TableGrid"/>
        <w:tblW w:w="0" w:type="auto"/>
        <w:tblLook w:val="04A0" w:firstRow="1" w:lastRow="0" w:firstColumn="1" w:lastColumn="0" w:noHBand="0" w:noVBand="1"/>
      </w:tblPr>
      <w:tblGrid>
        <w:gridCol w:w="2547"/>
        <w:gridCol w:w="2126"/>
        <w:gridCol w:w="2089"/>
        <w:gridCol w:w="2254"/>
      </w:tblGrid>
      <w:tr w:rsidR="005908E7" w:rsidRPr="009648ED" w14:paraId="54475070" w14:textId="77777777" w:rsidTr="00F4025C">
        <w:tc>
          <w:tcPr>
            <w:tcW w:w="2547" w:type="dxa"/>
          </w:tcPr>
          <w:p w14:paraId="5BABB4B4" w14:textId="77777777" w:rsidR="005908E7" w:rsidRPr="009648ED" w:rsidRDefault="005908E7" w:rsidP="008A2504">
            <w:pPr>
              <w:rPr>
                <w:rFonts w:ascii="Century Gothic" w:hAnsi="Century Gothic"/>
                <w:b/>
                <w:bCs/>
                <w:color w:val="EE0000"/>
              </w:rPr>
            </w:pPr>
            <w:r w:rsidRPr="009648ED">
              <w:rPr>
                <w:rFonts w:ascii="Century Gothic" w:hAnsi="Century Gothic"/>
                <w:b/>
                <w:bCs/>
                <w:color w:val="EE0000"/>
              </w:rPr>
              <w:t xml:space="preserve">Destination </w:t>
            </w:r>
          </w:p>
        </w:tc>
        <w:tc>
          <w:tcPr>
            <w:tcW w:w="2126" w:type="dxa"/>
          </w:tcPr>
          <w:p w14:paraId="6540404B" w14:textId="6FC4A4A8" w:rsidR="005908E7" w:rsidRPr="009648ED" w:rsidRDefault="005908E7" w:rsidP="008A2504">
            <w:pPr>
              <w:rPr>
                <w:rFonts w:ascii="Century Gothic" w:hAnsi="Century Gothic"/>
                <w:b/>
                <w:bCs/>
                <w:color w:val="EE0000"/>
              </w:rPr>
            </w:pPr>
            <w:r w:rsidRPr="009648ED">
              <w:rPr>
                <w:rFonts w:ascii="Century Gothic" w:hAnsi="Century Gothic"/>
                <w:b/>
                <w:bCs/>
                <w:color w:val="EE0000"/>
              </w:rPr>
              <w:t>202</w:t>
            </w:r>
            <w:r w:rsidR="00412EF9">
              <w:rPr>
                <w:rFonts w:ascii="Century Gothic" w:hAnsi="Century Gothic"/>
                <w:b/>
                <w:bCs/>
                <w:color w:val="EE0000"/>
              </w:rPr>
              <w:t>4</w:t>
            </w:r>
            <w:r w:rsidR="001C7530" w:rsidRPr="009648ED">
              <w:rPr>
                <w:rFonts w:ascii="Century Gothic" w:hAnsi="Century Gothic"/>
                <w:b/>
                <w:bCs/>
                <w:color w:val="EE0000"/>
              </w:rPr>
              <w:t xml:space="preserve"> (%)</w:t>
            </w:r>
          </w:p>
        </w:tc>
        <w:tc>
          <w:tcPr>
            <w:tcW w:w="2089" w:type="dxa"/>
          </w:tcPr>
          <w:p w14:paraId="6CEF7474" w14:textId="056EC5CD" w:rsidR="005908E7" w:rsidRPr="009648ED" w:rsidRDefault="005908E7" w:rsidP="008A2504">
            <w:pPr>
              <w:rPr>
                <w:rFonts w:ascii="Century Gothic" w:hAnsi="Century Gothic"/>
                <w:b/>
                <w:bCs/>
                <w:color w:val="EE0000"/>
              </w:rPr>
            </w:pPr>
            <w:r w:rsidRPr="009648ED">
              <w:rPr>
                <w:rFonts w:ascii="Century Gothic" w:hAnsi="Century Gothic"/>
                <w:b/>
                <w:bCs/>
                <w:color w:val="EE0000"/>
              </w:rPr>
              <w:t>202</w:t>
            </w:r>
            <w:r w:rsidR="00412EF9">
              <w:rPr>
                <w:rFonts w:ascii="Century Gothic" w:hAnsi="Century Gothic"/>
                <w:b/>
                <w:bCs/>
                <w:color w:val="EE0000"/>
              </w:rPr>
              <w:t>5</w:t>
            </w:r>
            <w:r w:rsidR="00734E62" w:rsidRPr="009648ED">
              <w:rPr>
                <w:rFonts w:ascii="Century Gothic" w:hAnsi="Century Gothic"/>
                <w:b/>
                <w:bCs/>
                <w:color w:val="EE0000"/>
              </w:rPr>
              <w:t xml:space="preserve"> (%)</w:t>
            </w:r>
          </w:p>
        </w:tc>
        <w:tc>
          <w:tcPr>
            <w:tcW w:w="2254" w:type="dxa"/>
          </w:tcPr>
          <w:p w14:paraId="395385F8" w14:textId="0648719B" w:rsidR="005908E7" w:rsidRPr="009648ED" w:rsidRDefault="005908E7" w:rsidP="008A2504">
            <w:pPr>
              <w:rPr>
                <w:rFonts w:ascii="Century Gothic" w:hAnsi="Century Gothic"/>
                <w:b/>
                <w:bCs/>
                <w:color w:val="EE0000"/>
              </w:rPr>
            </w:pPr>
            <w:r w:rsidRPr="009648ED">
              <w:rPr>
                <w:rFonts w:ascii="Century Gothic" w:hAnsi="Century Gothic"/>
                <w:b/>
                <w:bCs/>
                <w:color w:val="EE0000"/>
              </w:rPr>
              <w:t>202</w:t>
            </w:r>
            <w:r w:rsidR="00412EF9">
              <w:rPr>
                <w:rFonts w:ascii="Century Gothic" w:hAnsi="Century Gothic"/>
                <w:b/>
                <w:bCs/>
                <w:color w:val="EE0000"/>
              </w:rPr>
              <w:t>6</w:t>
            </w:r>
            <w:r w:rsidR="009145F2" w:rsidRPr="009648ED">
              <w:rPr>
                <w:rFonts w:ascii="Century Gothic" w:hAnsi="Century Gothic"/>
                <w:b/>
                <w:bCs/>
                <w:color w:val="EE0000"/>
              </w:rPr>
              <w:t>(%)</w:t>
            </w:r>
          </w:p>
        </w:tc>
      </w:tr>
      <w:tr w:rsidR="005908E7" w:rsidRPr="009648ED" w14:paraId="373F6BE1" w14:textId="77777777" w:rsidTr="00F4025C">
        <w:tc>
          <w:tcPr>
            <w:tcW w:w="2547" w:type="dxa"/>
          </w:tcPr>
          <w:p w14:paraId="4EE5AE41" w14:textId="77777777" w:rsidR="005908E7" w:rsidRPr="009648ED" w:rsidRDefault="005908E7" w:rsidP="008A2504">
            <w:pPr>
              <w:rPr>
                <w:rFonts w:ascii="Century Gothic" w:hAnsi="Century Gothic"/>
                <w:color w:val="EE0000"/>
              </w:rPr>
            </w:pPr>
            <w:r w:rsidRPr="009648ED">
              <w:rPr>
                <w:rFonts w:ascii="Century Gothic" w:hAnsi="Century Gothic"/>
                <w:color w:val="EE0000"/>
              </w:rPr>
              <w:t>Paid Work</w:t>
            </w:r>
          </w:p>
        </w:tc>
        <w:tc>
          <w:tcPr>
            <w:tcW w:w="2126" w:type="dxa"/>
          </w:tcPr>
          <w:p w14:paraId="5C5ADE16" w14:textId="69FDE885" w:rsidR="005908E7" w:rsidRPr="009648ED" w:rsidRDefault="005E593E" w:rsidP="008A2504">
            <w:pPr>
              <w:rPr>
                <w:rFonts w:ascii="Century Gothic" w:hAnsi="Century Gothic"/>
                <w:color w:val="EE0000"/>
              </w:rPr>
            </w:pPr>
            <w:r>
              <w:rPr>
                <w:rFonts w:ascii="Century Gothic" w:hAnsi="Century Gothic"/>
                <w:color w:val="EE0000"/>
              </w:rPr>
              <w:t>12</w:t>
            </w:r>
            <w:r w:rsidR="00126AE8" w:rsidRPr="009648ED">
              <w:rPr>
                <w:rFonts w:ascii="Century Gothic" w:hAnsi="Century Gothic"/>
                <w:color w:val="EE0000"/>
              </w:rPr>
              <w:t>%</w:t>
            </w:r>
          </w:p>
        </w:tc>
        <w:tc>
          <w:tcPr>
            <w:tcW w:w="2089" w:type="dxa"/>
          </w:tcPr>
          <w:p w14:paraId="2506D01B" w14:textId="2D4E7493" w:rsidR="005908E7" w:rsidRPr="009648ED" w:rsidRDefault="006D04F7" w:rsidP="008A2504">
            <w:pPr>
              <w:rPr>
                <w:rFonts w:ascii="Century Gothic" w:hAnsi="Century Gothic"/>
                <w:color w:val="EE0000"/>
              </w:rPr>
            </w:pPr>
            <w:r>
              <w:rPr>
                <w:rFonts w:ascii="Century Gothic" w:hAnsi="Century Gothic"/>
                <w:color w:val="EE0000"/>
              </w:rPr>
              <w:t>21</w:t>
            </w:r>
            <w:r w:rsidR="0054179E" w:rsidRPr="009648ED">
              <w:rPr>
                <w:rFonts w:ascii="Century Gothic" w:hAnsi="Century Gothic"/>
                <w:color w:val="EE0000"/>
              </w:rPr>
              <w:t>%</w:t>
            </w:r>
          </w:p>
        </w:tc>
        <w:tc>
          <w:tcPr>
            <w:tcW w:w="2254" w:type="dxa"/>
          </w:tcPr>
          <w:p w14:paraId="116A54AF" w14:textId="3ECDA440" w:rsidR="005908E7" w:rsidRPr="009648ED" w:rsidRDefault="00CC63AA" w:rsidP="008A2504">
            <w:pPr>
              <w:rPr>
                <w:rFonts w:ascii="Century Gothic" w:hAnsi="Century Gothic"/>
                <w:color w:val="EE0000"/>
              </w:rPr>
            </w:pPr>
            <w:r w:rsidRPr="009648ED">
              <w:rPr>
                <w:rFonts w:ascii="Century Gothic" w:hAnsi="Century Gothic"/>
                <w:color w:val="EE0000"/>
              </w:rPr>
              <w:t>2</w:t>
            </w:r>
            <w:r w:rsidR="000A14F9">
              <w:rPr>
                <w:rFonts w:ascii="Century Gothic" w:hAnsi="Century Gothic"/>
                <w:color w:val="EE0000"/>
              </w:rPr>
              <w:t>2</w:t>
            </w:r>
            <w:r w:rsidR="005908E7" w:rsidRPr="009648ED">
              <w:rPr>
                <w:rFonts w:ascii="Century Gothic" w:hAnsi="Century Gothic"/>
                <w:color w:val="EE0000"/>
              </w:rPr>
              <w:t>%</w:t>
            </w:r>
            <w:r w:rsidRPr="009648ED">
              <w:rPr>
                <w:rFonts w:ascii="Century Gothic" w:hAnsi="Century Gothic"/>
                <w:color w:val="EE0000"/>
              </w:rPr>
              <w:t xml:space="preserve"> </w:t>
            </w:r>
            <w:r w:rsidRPr="009648ED">
              <w:rPr>
                <w:rFonts w:ascii="Century Gothic" w:hAnsi="Century Gothic"/>
                <w:color w:val="EE0000"/>
                <w:sz w:val="14"/>
                <w:szCs w:val="14"/>
              </w:rPr>
              <w:t>(expected within 12 months</w:t>
            </w:r>
          </w:p>
        </w:tc>
      </w:tr>
      <w:tr w:rsidR="005908E7" w:rsidRPr="009648ED" w14:paraId="3A66015E" w14:textId="77777777" w:rsidTr="00F4025C">
        <w:tc>
          <w:tcPr>
            <w:tcW w:w="2547" w:type="dxa"/>
          </w:tcPr>
          <w:p w14:paraId="171A7A52" w14:textId="77777777" w:rsidR="005908E7" w:rsidRPr="009648ED" w:rsidRDefault="005908E7" w:rsidP="008A2504">
            <w:pPr>
              <w:rPr>
                <w:rFonts w:ascii="Century Gothic" w:hAnsi="Century Gothic"/>
                <w:color w:val="EE0000"/>
              </w:rPr>
            </w:pPr>
            <w:r w:rsidRPr="009648ED">
              <w:rPr>
                <w:rFonts w:ascii="Century Gothic" w:hAnsi="Century Gothic"/>
                <w:color w:val="EE0000"/>
              </w:rPr>
              <w:t>Voluntary Work</w:t>
            </w:r>
          </w:p>
        </w:tc>
        <w:tc>
          <w:tcPr>
            <w:tcW w:w="2126" w:type="dxa"/>
          </w:tcPr>
          <w:p w14:paraId="6DD35E9F" w14:textId="6BECAE24" w:rsidR="005908E7" w:rsidRPr="009648ED" w:rsidRDefault="005E593E" w:rsidP="008A2504">
            <w:pPr>
              <w:rPr>
                <w:rFonts w:ascii="Century Gothic" w:hAnsi="Century Gothic"/>
                <w:color w:val="EE0000"/>
              </w:rPr>
            </w:pPr>
            <w:r>
              <w:rPr>
                <w:rFonts w:ascii="Century Gothic" w:hAnsi="Century Gothic"/>
                <w:color w:val="EE0000"/>
              </w:rPr>
              <w:t>12</w:t>
            </w:r>
            <w:r w:rsidR="00FF61A3" w:rsidRPr="009648ED">
              <w:rPr>
                <w:rFonts w:ascii="Century Gothic" w:hAnsi="Century Gothic"/>
                <w:color w:val="EE0000"/>
              </w:rPr>
              <w:t>%</w:t>
            </w:r>
          </w:p>
        </w:tc>
        <w:tc>
          <w:tcPr>
            <w:tcW w:w="2089" w:type="dxa"/>
          </w:tcPr>
          <w:p w14:paraId="60E1FADD" w14:textId="00BEFF84" w:rsidR="005908E7" w:rsidRPr="009648ED" w:rsidRDefault="00BA55CB" w:rsidP="008A2504">
            <w:pPr>
              <w:rPr>
                <w:rFonts w:ascii="Century Gothic" w:hAnsi="Century Gothic"/>
                <w:color w:val="EE0000"/>
              </w:rPr>
            </w:pPr>
            <w:r w:rsidRPr="009648ED">
              <w:rPr>
                <w:rFonts w:ascii="Century Gothic" w:hAnsi="Century Gothic"/>
                <w:color w:val="EE0000"/>
              </w:rPr>
              <w:t>10</w:t>
            </w:r>
            <w:r w:rsidR="00066EB9" w:rsidRPr="009648ED">
              <w:rPr>
                <w:rFonts w:ascii="Century Gothic" w:hAnsi="Century Gothic"/>
                <w:color w:val="EE0000"/>
              </w:rPr>
              <w:t>%</w:t>
            </w:r>
          </w:p>
        </w:tc>
        <w:tc>
          <w:tcPr>
            <w:tcW w:w="2254" w:type="dxa"/>
          </w:tcPr>
          <w:p w14:paraId="5861C8ED" w14:textId="1BFB7FE4" w:rsidR="005908E7" w:rsidRPr="009648ED" w:rsidRDefault="002B39A3" w:rsidP="008A2504">
            <w:pPr>
              <w:rPr>
                <w:rFonts w:ascii="Century Gothic" w:hAnsi="Century Gothic"/>
                <w:color w:val="EE0000"/>
              </w:rPr>
            </w:pPr>
            <w:r>
              <w:rPr>
                <w:rFonts w:ascii="Century Gothic" w:hAnsi="Century Gothic"/>
                <w:color w:val="EE0000"/>
              </w:rPr>
              <w:t>2</w:t>
            </w:r>
            <w:r w:rsidR="005908E7" w:rsidRPr="009648ED">
              <w:rPr>
                <w:rFonts w:ascii="Century Gothic" w:hAnsi="Century Gothic"/>
                <w:color w:val="EE0000"/>
              </w:rPr>
              <w:t>%</w:t>
            </w:r>
          </w:p>
        </w:tc>
      </w:tr>
      <w:tr w:rsidR="00B202E3" w:rsidRPr="009648ED" w14:paraId="51125A7D" w14:textId="77777777" w:rsidTr="00F4025C">
        <w:tc>
          <w:tcPr>
            <w:tcW w:w="2547" w:type="dxa"/>
          </w:tcPr>
          <w:p w14:paraId="78795D1E" w14:textId="58AFBAFA" w:rsidR="00B202E3" w:rsidRPr="009648ED" w:rsidRDefault="00B202E3" w:rsidP="008A2504">
            <w:pPr>
              <w:rPr>
                <w:rFonts w:ascii="Century Gothic" w:hAnsi="Century Gothic"/>
                <w:color w:val="EE0000"/>
              </w:rPr>
            </w:pPr>
            <w:r>
              <w:rPr>
                <w:rFonts w:ascii="Century Gothic" w:hAnsi="Century Gothic"/>
                <w:color w:val="EE0000"/>
              </w:rPr>
              <w:t>Supported Internship</w:t>
            </w:r>
          </w:p>
        </w:tc>
        <w:tc>
          <w:tcPr>
            <w:tcW w:w="2126" w:type="dxa"/>
          </w:tcPr>
          <w:p w14:paraId="62F63D3C" w14:textId="61530046" w:rsidR="00B202E3" w:rsidRPr="009648ED" w:rsidRDefault="00B202E3" w:rsidP="008A2504">
            <w:pPr>
              <w:rPr>
                <w:rFonts w:ascii="Century Gothic" w:hAnsi="Century Gothic"/>
                <w:color w:val="EE0000"/>
              </w:rPr>
            </w:pPr>
            <w:r>
              <w:rPr>
                <w:rFonts w:ascii="Century Gothic" w:hAnsi="Century Gothic"/>
                <w:color w:val="EE0000"/>
              </w:rPr>
              <w:t>0%</w:t>
            </w:r>
          </w:p>
        </w:tc>
        <w:tc>
          <w:tcPr>
            <w:tcW w:w="2089" w:type="dxa"/>
          </w:tcPr>
          <w:p w14:paraId="1B981206" w14:textId="1B927923" w:rsidR="00B202E3" w:rsidRPr="009648ED" w:rsidRDefault="00B202E3" w:rsidP="008A2504">
            <w:pPr>
              <w:rPr>
                <w:rFonts w:ascii="Century Gothic" w:hAnsi="Century Gothic"/>
                <w:color w:val="EE0000"/>
              </w:rPr>
            </w:pPr>
            <w:r>
              <w:rPr>
                <w:rFonts w:ascii="Century Gothic" w:hAnsi="Century Gothic"/>
                <w:color w:val="EE0000"/>
              </w:rPr>
              <w:t>0%</w:t>
            </w:r>
          </w:p>
        </w:tc>
        <w:tc>
          <w:tcPr>
            <w:tcW w:w="2254" w:type="dxa"/>
          </w:tcPr>
          <w:p w14:paraId="33F820E2" w14:textId="115C1A02" w:rsidR="00B202E3" w:rsidRPr="009648ED" w:rsidRDefault="00B735FB" w:rsidP="008A2504">
            <w:pPr>
              <w:rPr>
                <w:rFonts w:ascii="Century Gothic" w:hAnsi="Century Gothic"/>
                <w:color w:val="EE0000"/>
              </w:rPr>
            </w:pPr>
            <w:r>
              <w:rPr>
                <w:rFonts w:ascii="Century Gothic" w:hAnsi="Century Gothic"/>
                <w:color w:val="EE0000"/>
              </w:rPr>
              <w:t>14%</w:t>
            </w:r>
          </w:p>
        </w:tc>
      </w:tr>
      <w:tr w:rsidR="005908E7" w:rsidRPr="009648ED" w14:paraId="12EDC2E7" w14:textId="77777777" w:rsidTr="00F4025C">
        <w:tc>
          <w:tcPr>
            <w:tcW w:w="2547" w:type="dxa"/>
          </w:tcPr>
          <w:p w14:paraId="764F41BF" w14:textId="77777777" w:rsidR="005908E7" w:rsidRPr="009648ED" w:rsidRDefault="005908E7" w:rsidP="008A2504">
            <w:pPr>
              <w:rPr>
                <w:rFonts w:ascii="Century Gothic" w:hAnsi="Century Gothic"/>
                <w:color w:val="EE0000"/>
              </w:rPr>
            </w:pPr>
            <w:r w:rsidRPr="009648ED">
              <w:rPr>
                <w:rFonts w:ascii="Century Gothic" w:hAnsi="Century Gothic"/>
                <w:color w:val="EE0000"/>
              </w:rPr>
              <w:t>Further Education</w:t>
            </w:r>
          </w:p>
        </w:tc>
        <w:tc>
          <w:tcPr>
            <w:tcW w:w="2126" w:type="dxa"/>
          </w:tcPr>
          <w:p w14:paraId="599A2AFB" w14:textId="75CCF962" w:rsidR="005908E7" w:rsidRPr="009648ED" w:rsidRDefault="005E593E" w:rsidP="008A2504">
            <w:pPr>
              <w:rPr>
                <w:rFonts w:ascii="Century Gothic" w:hAnsi="Century Gothic"/>
                <w:color w:val="EE0000"/>
              </w:rPr>
            </w:pPr>
            <w:r>
              <w:rPr>
                <w:rFonts w:ascii="Century Gothic" w:hAnsi="Century Gothic"/>
                <w:color w:val="EE0000"/>
              </w:rPr>
              <w:t>1</w:t>
            </w:r>
            <w:r w:rsidR="003D2850" w:rsidRPr="009648ED">
              <w:rPr>
                <w:rFonts w:ascii="Century Gothic" w:hAnsi="Century Gothic"/>
                <w:color w:val="EE0000"/>
              </w:rPr>
              <w:t>0</w:t>
            </w:r>
            <w:r w:rsidR="00FF61A3" w:rsidRPr="009648ED">
              <w:rPr>
                <w:rFonts w:ascii="Century Gothic" w:hAnsi="Century Gothic"/>
                <w:color w:val="EE0000"/>
              </w:rPr>
              <w:t>%</w:t>
            </w:r>
          </w:p>
        </w:tc>
        <w:tc>
          <w:tcPr>
            <w:tcW w:w="2089" w:type="dxa"/>
          </w:tcPr>
          <w:p w14:paraId="0A6FBCEC" w14:textId="078EE9D4" w:rsidR="005908E7" w:rsidRPr="009648ED" w:rsidRDefault="00BA55CB" w:rsidP="008A2504">
            <w:pPr>
              <w:rPr>
                <w:rFonts w:ascii="Century Gothic" w:hAnsi="Century Gothic"/>
                <w:color w:val="EE0000"/>
              </w:rPr>
            </w:pPr>
            <w:r w:rsidRPr="009648ED">
              <w:rPr>
                <w:rFonts w:ascii="Century Gothic" w:hAnsi="Century Gothic"/>
                <w:color w:val="EE0000"/>
              </w:rPr>
              <w:t>10</w:t>
            </w:r>
            <w:r w:rsidR="00066EB9" w:rsidRPr="009648ED">
              <w:rPr>
                <w:rFonts w:ascii="Century Gothic" w:hAnsi="Century Gothic"/>
                <w:color w:val="EE0000"/>
              </w:rPr>
              <w:t>%</w:t>
            </w:r>
          </w:p>
        </w:tc>
        <w:tc>
          <w:tcPr>
            <w:tcW w:w="2254" w:type="dxa"/>
          </w:tcPr>
          <w:p w14:paraId="7BAF6620" w14:textId="66D3BE15" w:rsidR="005908E7" w:rsidRPr="009648ED" w:rsidRDefault="005908E7" w:rsidP="008A2504">
            <w:pPr>
              <w:rPr>
                <w:rFonts w:ascii="Century Gothic" w:hAnsi="Century Gothic"/>
                <w:color w:val="EE0000"/>
              </w:rPr>
            </w:pPr>
            <w:r w:rsidRPr="009648ED">
              <w:rPr>
                <w:rFonts w:ascii="Century Gothic" w:hAnsi="Century Gothic"/>
                <w:color w:val="EE0000"/>
              </w:rPr>
              <w:t>1</w:t>
            </w:r>
            <w:r w:rsidR="00B735FB">
              <w:rPr>
                <w:rFonts w:ascii="Century Gothic" w:hAnsi="Century Gothic"/>
                <w:color w:val="EE0000"/>
              </w:rPr>
              <w:t>9</w:t>
            </w:r>
            <w:r w:rsidRPr="009648ED">
              <w:rPr>
                <w:rFonts w:ascii="Century Gothic" w:hAnsi="Century Gothic"/>
                <w:color w:val="EE0000"/>
              </w:rPr>
              <w:t>%</w:t>
            </w:r>
          </w:p>
        </w:tc>
      </w:tr>
      <w:tr w:rsidR="005908E7" w:rsidRPr="009648ED" w14:paraId="6E032C6A" w14:textId="77777777" w:rsidTr="00F4025C">
        <w:tc>
          <w:tcPr>
            <w:tcW w:w="2547" w:type="dxa"/>
          </w:tcPr>
          <w:p w14:paraId="465AD356" w14:textId="77777777" w:rsidR="005908E7" w:rsidRPr="009648ED" w:rsidRDefault="005908E7" w:rsidP="008A2504">
            <w:pPr>
              <w:rPr>
                <w:rFonts w:ascii="Century Gothic" w:hAnsi="Century Gothic"/>
                <w:color w:val="EE0000"/>
              </w:rPr>
            </w:pPr>
            <w:r w:rsidRPr="009648ED">
              <w:rPr>
                <w:rFonts w:ascii="Century Gothic" w:hAnsi="Century Gothic"/>
                <w:color w:val="EE0000"/>
              </w:rPr>
              <w:t>Social Care Provision</w:t>
            </w:r>
          </w:p>
        </w:tc>
        <w:tc>
          <w:tcPr>
            <w:tcW w:w="2126" w:type="dxa"/>
          </w:tcPr>
          <w:p w14:paraId="256A65A8" w14:textId="17A7E29B" w:rsidR="005908E7" w:rsidRPr="009648ED" w:rsidRDefault="005E593E" w:rsidP="008A2504">
            <w:pPr>
              <w:rPr>
                <w:rFonts w:ascii="Century Gothic" w:hAnsi="Century Gothic"/>
                <w:color w:val="EE0000"/>
              </w:rPr>
            </w:pPr>
            <w:r>
              <w:rPr>
                <w:rFonts w:ascii="Century Gothic" w:hAnsi="Century Gothic"/>
                <w:color w:val="EE0000"/>
              </w:rPr>
              <w:t>52</w:t>
            </w:r>
            <w:r w:rsidR="00FF61A3" w:rsidRPr="009648ED">
              <w:rPr>
                <w:rFonts w:ascii="Century Gothic" w:hAnsi="Century Gothic"/>
                <w:color w:val="EE0000"/>
              </w:rPr>
              <w:t>%</w:t>
            </w:r>
          </w:p>
        </w:tc>
        <w:tc>
          <w:tcPr>
            <w:tcW w:w="2089" w:type="dxa"/>
          </w:tcPr>
          <w:p w14:paraId="7DCAA895" w14:textId="75A4A15E" w:rsidR="005908E7" w:rsidRPr="009648ED" w:rsidRDefault="006D04F7" w:rsidP="008A2504">
            <w:pPr>
              <w:rPr>
                <w:rFonts w:ascii="Century Gothic" w:hAnsi="Century Gothic"/>
                <w:color w:val="EE0000"/>
              </w:rPr>
            </w:pPr>
            <w:r>
              <w:rPr>
                <w:rFonts w:ascii="Century Gothic" w:hAnsi="Century Gothic"/>
                <w:color w:val="EE0000"/>
              </w:rPr>
              <w:t>43</w:t>
            </w:r>
            <w:r w:rsidR="00066EB9" w:rsidRPr="009648ED">
              <w:rPr>
                <w:rFonts w:ascii="Century Gothic" w:hAnsi="Century Gothic"/>
                <w:color w:val="EE0000"/>
              </w:rPr>
              <w:t>%</w:t>
            </w:r>
          </w:p>
        </w:tc>
        <w:tc>
          <w:tcPr>
            <w:tcW w:w="2254" w:type="dxa"/>
          </w:tcPr>
          <w:p w14:paraId="62B25210" w14:textId="5A09ACDC" w:rsidR="005908E7" w:rsidRPr="009648ED" w:rsidRDefault="00B735FB" w:rsidP="008A2504">
            <w:pPr>
              <w:rPr>
                <w:rFonts w:ascii="Century Gothic" w:hAnsi="Century Gothic"/>
                <w:color w:val="EE0000"/>
              </w:rPr>
            </w:pPr>
            <w:r>
              <w:rPr>
                <w:rFonts w:ascii="Century Gothic" w:hAnsi="Century Gothic"/>
                <w:color w:val="EE0000"/>
              </w:rPr>
              <w:t>29</w:t>
            </w:r>
            <w:r w:rsidR="009145F2" w:rsidRPr="009648ED">
              <w:rPr>
                <w:rFonts w:ascii="Century Gothic" w:hAnsi="Century Gothic"/>
                <w:color w:val="EE0000"/>
              </w:rPr>
              <w:t>%</w:t>
            </w:r>
          </w:p>
        </w:tc>
      </w:tr>
      <w:tr w:rsidR="005908E7" w:rsidRPr="009648ED" w14:paraId="27B66D9B" w14:textId="77777777" w:rsidTr="00F4025C">
        <w:tc>
          <w:tcPr>
            <w:tcW w:w="2547" w:type="dxa"/>
          </w:tcPr>
          <w:p w14:paraId="0ACBE156" w14:textId="77777777" w:rsidR="005908E7" w:rsidRPr="009648ED" w:rsidRDefault="005908E7" w:rsidP="008A2504">
            <w:pPr>
              <w:rPr>
                <w:rFonts w:ascii="Century Gothic" w:hAnsi="Century Gothic"/>
                <w:color w:val="EE0000"/>
              </w:rPr>
            </w:pPr>
            <w:r w:rsidRPr="009648ED">
              <w:rPr>
                <w:rFonts w:ascii="Century Gothic" w:hAnsi="Century Gothic"/>
                <w:color w:val="EE0000"/>
              </w:rPr>
              <w:t>STEPs Programme</w:t>
            </w:r>
          </w:p>
        </w:tc>
        <w:tc>
          <w:tcPr>
            <w:tcW w:w="2126" w:type="dxa"/>
          </w:tcPr>
          <w:p w14:paraId="4A90596A" w14:textId="15E9C49D" w:rsidR="005908E7" w:rsidRPr="009648ED" w:rsidRDefault="005E593E" w:rsidP="008A2504">
            <w:pPr>
              <w:rPr>
                <w:rFonts w:ascii="Century Gothic" w:hAnsi="Century Gothic"/>
                <w:color w:val="EE0000"/>
              </w:rPr>
            </w:pPr>
            <w:r>
              <w:rPr>
                <w:rFonts w:ascii="Century Gothic" w:hAnsi="Century Gothic"/>
                <w:color w:val="EE0000"/>
              </w:rPr>
              <w:t>14</w:t>
            </w:r>
            <w:r w:rsidR="00FF61A3" w:rsidRPr="009648ED">
              <w:rPr>
                <w:rFonts w:ascii="Century Gothic" w:hAnsi="Century Gothic"/>
                <w:color w:val="EE0000"/>
              </w:rPr>
              <w:t>%</w:t>
            </w:r>
          </w:p>
        </w:tc>
        <w:tc>
          <w:tcPr>
            <w:tcW w:w="2089" w:type="dxa"/>
          </w:tcPr>
          <w:p w14:paraId="1EC301B0" w14:textId="7DE51D03" w:rsidR="005908E7" w:rsidRPr="009648ED" w:rsidRDefault="00844F2E" w:rsidP="008A2504">
            <w:pPr>
              <w:rPr>
                <w:rFonts w:ascii="Century Gothic" w:hAnsi="Century Gothic"/>
                <w:color w:val="EE0000"/>
              </w:rPr>
            </w:pPr>
            <w:r w:rsidRPr="009648ED">
              <w:rPr>
                <w:rFonts w:ascii="Century Gothic" w:hAnsi="Century Gothic"/>
                <w:color w:val="EE0000"/>
              </w:rPr>
              <w:t>1</w:t>
            </w:r>
            <w:r w:rsidR="006D04F7">
              <w:rPr>
                <w:rFonts w:ascii="Century Gothic" w:hAnsi="Century Gothic"/>
                <w:color w:val="EE0000"/>
              </w:rPr>
              <w:t>7</w:t>
            </w:r>
            <w:r w:rsidR="00066EB9" w:rsidRPr="009648ED">
              <w:rPr>
                <w:rFonts w:ascii="Century Gothic" w:hAnsi="Century Gothic"/>
                <w:color w:val="EE0000"/>
              </w:rPr>
              <w:t>%</w:t>
            </w:r>
          </w:p>
        </w:tc>
        <w:tc>
          <w:tcPr>
            <w:tcW w:w="2254" w:type="dxa"/>
          </w:tcPr>
          <w:p w14:paraId="3A249009" w14:textId="4736D28C" w:rsidR="005908E7" w:rsidRPr="009648ED" w:rsidRDefault="00BE0F4B" w:rsidP="008A2504">
            <w:pPr>
              <w:rPr>
                <w:rFonts w:ascii="Century Gothic" w:hAnsi="Century Gothic"/>
                <w:color w:val="EE0000"/>
              </w:rPr>
            </w:pPr>
            <w:r w:rsidRPr="009648ED">
              <w:rPr>
                <w:rFonts w:ascii="Century Gothic" w:hAnsi="Century Gothic"/>
                <w:color w:val="EE0000"/>
              </w:rPr>
              <w:t>1</w:t>
            </w:r>
            <w:r w:rsidR="00596779">
              <w:rPr>
                <w:rFonts w:ascii="Century Gothic" w:hAnsi="Century Gothic"/>
                <w:color w:val="EE0000"/>
              </w:rPr>
              <w:t>4</w:t>
            </w:r>
            <w:r w:rsidR="009145F2" w:rsidRPr="009648ED">
              <w:rPr>
                <w:rFonts w:ascii="Century Gothic" w:hAnsi="Century Gothic"/>
                <w:color w:val="EE0000"/>
              </w:rPr>
              <w:t>%</w:t>
            </w:r>
          </w:p>
        </w:tc>
      </w:tr>
    </w:tbl>
    <w:p w14:paraId="056571C8" w14:textId="77777777" w:rsidR="00887A42" w:rsidRDefault="00887A42" w:rsidP="00681125">
      <w:pPr>
        <w:rPr>
          <w:rFonts w:ascii="Century Gothic" w:hAnsi="Century Gothic"/>
        </w:rPr>
      </w:pPr>
    </w:p>
    <w:p w14:paraId="5436973A" w14:textId="7382F42F" w:rsidR="00CB5F3D" w:rsidRDefault="00CB5F3D" w:rsidP="00681125">
      <w:pPr>
        <w:rPr>
          <w:rFonts w:ascii="Century Gothic" w:hAnsi="Century Gothic"/>
        </w:rPr>
      </w:pPr>
      <w:r>
        <w:rPr>
          <w:rFonts w:ascii="Century Gothic" w:hAnsi="Century Gothic"/>
        </w:rPr>
        <w:t xml:space="preserve">When you compare that the national statistic of people with a learning disability in </w:t>
      </w:r>
      <w:r w:rsidR="00236750">
        <w:rPr>
          <w:rFonts w:ascii="Century Gothic" w:hAnsi="Century Gothic"/>
        </w:rPr>
        <w:t xml:space="preserve">paid </w:t>
      </w:r>
      <w:r>
        <w:rPr>
          <w:rFonts w:ascii="Century Gothic" w:hAnsi="Century Gothic"/>
        </w:rPr>
        <w:t xml:space="preserve">employment is 4.8% then Fairfield College student destinations </w:t>
      </w:r>
      <w:r w:rsidR="009648ED">
        <w:rPr>
          <w:rFonts w:ascii="Century Gothic" w:hAnsi="Century Gothic"/>
        </w:rPr>
        <w:t>are</w:t>
      </w:r>
      <w:r>
        <w:rPr>
          <w:rFonts w:ascii="Century Gothic" w:hAnsi="Century Gothic"/>
        </w:rPr>
        <w:t xml:space="preserve"> strong in the employment </w:t>
      </w:r>
      <w:r w:rsidR="007B4D7D">
        <w:rPr>
          <w:rFonts w:ascii="Century Gothic" w:hAnsi="Century Gothic"/>
        </w:rPr>
        <w:t xml:space="preserve">outcome </w:t>
      </w:r>
      <w:r>
        <w:rPr>
          <w:rFonts w:ascii="Century Gothic" w:hAnsi="Century Gothic"/>
        </w:rPr>
        <w:t xml:space="preserve">field. </w:t>
      </w:r>
      <w:r w:rsidR="00FF1F7D">
        <w:rPr>
          <w:rFonts w:ascii="Century Gothic" w:hAnsi="Century Gothic"/>
        </w:rPr>
        <w:t>We work closely with Wiltshire Employment Support Team (WEST) who work with our leavers who are ready to move into</w:t>
      </w:r>
      <w:r w:rsidR="00236750">
        <w:rPr>
          <w:rFonts w:ascii="Century Gothic" w:hAnsi="Century Gothic"/>
        </w:rPr>
        <w:t xml:space="preserve"> paid</w:t>
      </w:r>
      <w:r w:rsidR="00FF1F7D">
        <w:rPr>
          <w:rFonts w:ascii="Century Gothic" w:hAnsi="Century Gothic"/>
        </w:rPr>
        <w:t xml:space="preserve"> work </w:t>
      </w:r>
      <w:r w:rsidR="007B4D7D">
        <w:rPr>
          <w:rFonts w:ascii="Century Gothic" w:hAnsi="Century Gothic"/>
        </w:rPr>
        <w:t>and provide Job Coach</w:t>
      </w:r>
      <w:r w:rsidR="00F17F25">
        <w:rPr>
          <w:rFonts w:ascii="Century Gothic" w:hAnsi="Century Gothic"/>
        </w:rPr>
        <w:t xml:space="preserve"> support</w:t>
      </w:r>
      <w:r w:rsidR="007B4D7D">
        <w:rPr>
          <w:rFonts w:ascii="Century Gothic" w:hAnsi="Century Gothic"/>
        </w:rPr>
        <w:t xml:space="preserve"> to help th</w:t>
      </w:r>
      <w:r w:rsidR="00F17F25">
        <w:rPr>
          <w:rFonts w:ascii="Century Gothic" w:hAnsi="Century Gothic"/>
        </w:rPr>
        <w:t>e young person apply for jobs, attend interviews</w:t>
      </w:r>
      <w:r w:rsidR="00236750">
        <w:rPr>
          <w:rFonts w:ascii="Century Gothic" w:hAnsi="Century Gothic"/>
        </w:rPr>
        <w:t>, travel training</w:t>
      </w:r>
      <w:r w:rsidR="00F17F25">
        <w:rPr>
          <w:rFonts w:ascii="Century Gothic" w:hAnsi="Century Gothic"/>
        </w:rPr>
        <w:t xml:space="preserve"> and then support the young person and the employer until </w:t>
      </w:r>
      <w:r w:rsidR="00236750">
        <w:rPr>
          <w:rFonts w:ascii="Century Gothic" w:hAnsi="Century Gothic"/>
        </w:rPr>
        <w:t xml:space="preserve">they feel they are </w:t>
      </w:r>
      <w:r w:rsidR="00F17F25">
        <w:rPr>
          <w:rFonts w:ascii="Century Gothic" w:hAnsi="Century Gothic"/>
        </w:rPr>
        <w:t xml:space="preserve">at the stage where they can fade out the support. We encourage our alumni to come back to college and talk about their success within the world of work. </w:t>
      </w:r>
    </w:p>
    <w:p w14:paraId="211F3840" w14:textId="583C1EC7" w:rsidR="00B944FA" w:rsidRDefault="00B24BB3" w:rsidP="00681125">
      <w:pPr>
        <w:rPr>
          <w:rFonts w:ascii="Century Gothic" w:hAnsi="Century Gothic"/>
        </w:rPr>
      </w:pPr>
      <w:r>
        <w:rPr>
          <w:rFonts w:ascii="Century Gothic" w:hAnsi="Century Gothic"/>
        </w:rPr>
        <w:t>Many</w:t>
      </w:r>
      <w:r w:rsidR="00C52310">
        <w:rPr>
          <w:rFonts w:ascii="Century Gothic" w:hAnsi="Century Gothic"/>
        </w:rPr>
        <w:t xml:space="preserve"> </w:t>
      </w:r>
      <w:r w:rsidR="00C40590">
        <w:rPr>
          <w:rFonts w:ascii="Century Gothic" w:hAnsi="Century Gothic"/>
        </w:rPr>
        <w:t xml:space="preserve">college </w:t>
      </w:r>
      <w:r w:rsidR="00C52310">
        <w:rPr>
          <w:rFonts w:ascii="Century Gothic" w:hAnsi="Century Gothic"/>
        </w:rPr>
        <w:t xml:space="preserve">leavers move </w:t>
      </w:r>
      <w:r w:rsidR="00E93778">
        <w:rPr>
          <w:rFonts w:ascii="Century Gothic" w:hAnsi="Century Gothic"/>
        </w:rPr>
        <w:t xml:space="preserve">on </w:t>
      </w:r>
      <w:r w:rsidR="00C52310">
        <w:rPr>
          <w:rFonts w:ascii="Century Gothic" w:hAnsi="Century Gothic"/>
        </w:rPr>
        <w:t xml:space="preserve">to </w:t>
      </w:r>
      <w:r w:rsidR="00C40590">
        <w:rPr>
          <w:rFonts w:ascii="Century Gothic" w:hAnsi="Century Gothic"/>
        </w:rPr>
        <w:t xml:space="preserve">local authority </w:t>
      </w:r>
      <w:r w:rsidR="00C52310">
        <w:rPr>
          <w:rFonts w:ascii="Century Gothic" w:hAnsi="Century Gothic"/>
        </w:rPr>
        <w:t>social care provision</w:t>
      </w:r>
      <w:r w:rsidR="00C40590">
        <w:rPr>
          <w:rFonts w:ascii="Century Gothic" w:hAnsi="Century Gothic"/>
        </w:rPr>
        <w:t xml:space="preserve"> which may include </w:t>
      </w:r>
      <w:r w:rsidR="00CF77FB">
        <w:rPr>
          <w:rFonts w:ascii="Century Gothic" w:hAnsi="Century Gothic"/>
        </w:rPr>
        <w:t xml:space="preserve">work placements with organisations such as Shaw Trust Palmer Gardens, Able Hands Together Community Farm and Larkrise Community Farm. </w:t>
      </w:r>
    </w:p>
    <w:p w14:paraId="7B5F3EDA" w14:textId="53D6E7C2" w:rsidR="00C52310" w:rsidRPr="00DE48C8" w:rsidRDefault="00B944FA" w:rsidP="00681125">
      <w:pPr>
        <w:rPr>
          <w:rFonts w:ascii="Century Gothic" w:hAnsi="Century Gothic"/>
        </w:rPr>
      </w:pPr>
      <w:r>
        <w:rPr>
          <w:rFonts w:ascii="Century Gothic" w:hAnsi="Century Gothic"/>
        </w:rPr>
        <w:t>Some leavers work with Wiltshire Council service Community Connecting to find Volunteering opportunities locally. This has also led to paid employment</w:t>
      </w:r>
      <w:r w:rsidR="00236750">
        <w:rPr>
          <w:rFonts w:ascii="Century Gothic" w:hAnsi="Century Gothic"/>
        </w:rPr>
        <w:t xml:space="preserve"> for some alumni. </w:t>
      </w:r>
    </w:p>
    <w:sectPr w:rsidR="00C52310" w:rsidRPr="00DE48C8">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C024C" w14:textId="77777777" w:rsidR="00FC4D64" w:rsidRDefault="00FC4D64" w:rsidP="00F551DF">
      <w:pPr>
        <w:spacing w:after="0" w:line="240" w:lineRule="auto"/>
      </w:pPr>
      <w:r>
        <w:separator/>
      </w:r>
    </w:p>
  </w:endnote>
  <w:endnote w:type="continuationSeparator" w:id="0">
    <w:p w14:paraId="7317312B" w14:textId="77777777" w:rsidR="00FC4D64" w:rsidRDefault="00FC4D64" w:rsidP="00F551DF">
      <w:pPr>
        <w:spacing w:after="0" w:line="240" w:lineRule="auto"/>
      </w:pPr>
      <w:r>
        <w:continuationSeparator/>
      </w:r>
    </w:p>
  </w:endnote>
  <w:endnote w:type="continuationNotice" w:id="1">
    <w:p w14:paraId="5D654D6B" w14:textId="77777777" w:rsidR="00FC4D64" w:rsidRDefault="00FC4D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7383612"/>
      <w:docPartObj>
        <w:docPartGallery w:val="Page Numbers (Bottom of Page)"/>
        <w:docPartUnique/>
      </w:docPartObj>
    </w:sdtPr>
    <w:sdtEndPr>
      <w:rPr>
        <w:noProof/>
      </w:rPr>
    </w:sdtEndPr>
    <w:sdtContent>
      <w:p w14:paraId="7B36ABE3" w14:textId="0213B03D" w:rsidR="006F5B32" w:rsidRDefault="006F5B32">
        <w:pPr>
          <w:pStyle w:val="Footer"/>
          <w:jc w:val="center"/>
        </w:pPr>
        <w:r>
          <w:fldChar w:fldCharType="begin"/>
        </w:r>
        <w:r>
          <w:instrText xml:space="preserve"> PAGE   \* MERGEFORMAT </w:instrText>
        </w:r>
        <w:r>
          <w:fldChar w:fldCharType="separate"/>
        </w:r>
        <w:r w:rsidR="001D519F">
          <w:rPr>
            <w:noProof/>
          </w:rPr>
          <w:t>7</w:t>
        </w:r>
        <w:r>
          <w:rPr>
            <w:noProof/>
          </w:rPr>
          <w:fldChar w:fldCharType="end"/>
        </w:r>
      </w:p>
    </w:sdtContent>
  </w:sdt>
  <w:p w14:paraId="77FCDD8E" w14:textId="77777777" w:rsidR="006F5B32" w:rsidRDefault="006F5B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36555" w14:textId="77777777" w:rsidR="00FC4D64" w:rsidRDefault="00FC4D64" w:rsidP="00F551DF">
      <w:pPr>
        <w:spacing w:after="0" w:line="240" w:lineRule="auto"/>
      </w:pPr>
      <w:r>
        <w:separator/>
      </w:r>
    </w:p>
  </w:footnote>
  <w:footnote w:type="continuationSeparator" w:id="0">
    <w:p w14:paraId="20B0A6AB" w14:textId="77777777" w:rsidR="00FC4D64" w:rsidRDefault="00FC4D64" w:rsidP="00F551DF">
      <w:pPr>
        <w:spacing w:after="0" w:line="240" w:lineRule="auto"/>
      </w:pPr>
      <w:r>
        <w:continuationSeparator/>
      </w:r>
    </w:p>
  </w:footnote>
  <w:footnote w:type="continuationNotice" w:id="1">
    <w:p w14:paraId="18E42DC6" w14:textId="77777777" w:rsidR="00FC4D64" w:rsidRDefault="00FC4D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A4AB7" w14:textId="3DE81F97" w:rsidR="00873628" w:rsidRPr="00873628" w:rsidRDefault="00873628" w:rsidP="00873628">
    <w:pPr>
      <w:pStyle w:val="Header"/>
      <w:jc w:val="center"/>
      <w:rPr>
        <w:rFonts w:ascii="Century Gothic" w:hAnsi="Century Gothic"/>
        <w:b/>
      </w:rPr>
    </w:pPr>
    <w:r w:rsidRPr="00873628">
      <w:rPr>
        <w:rFonts w:ascii="Century Gothic" w:hAnsi="Century Gothic"/>
        <w:b/>
      </w:rPr>
      <w:t xml:space="preserve">Fairfield College </w:t>
    </w:r>
    <w:r w:rsidR="002D2F89">
      <w:rPr>
        <w:rFonts w:ascii="Century Gothic" w:hAnsi="Century Gothic"/>
        <w:b/>
      </w:rPr>
      <w:t xml:space="preserve">Careers Strategy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06E705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D5408B"/>
    <w:multiLevelType w:val="hybridMultilevel"/>
    <w:tmpl w:val="D12AD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AE6FEC"/>
    <w:multiLevelType w:val="multilevel"/>
    <w:tmpl w:val="FFEE0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411908"/>
    <w:multiLevelType w:val="hybridMultilevel"/>
    <w:tmpl w:val="D63EC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921C58"/>
    <w:multiLevelType w:val="multilevel"/>
    <w:tmpl w:val="2B84D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2F2F8B"/>
    <w:multiLevelType w:val="hybridMultilevel"/>
    <w:tmpl w:val="CF385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063B22"/>
    <w:multiLevelType w:val="multilevel"/>
    <w:tmpl w:val="6FF81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A747E0"/>
    <w:multiLevelType w:val="hybridMultilevel"/>
    <w:tmpl w:val="4C166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C10C69"/>
    <w:multiLevelType w:val="hybridMultilevel"/>
    <w:tmpl w:val="B8CAC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CB5894"/>
    <w:multiLevelType w:val="hybridMultilevel"/>
    <w:tmpl w:val="F7D09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726E81"/>
    <w:multiLevelType w:val="hybridMultilevel"/>
    <w:tmpl w:val="56A2E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BE7CAB"/>
    <w:multiLevelType w:val="multilevel"/>
    <w:tmpl w:val="F6827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D968A6"/>
    <w:multiLevelType w:val="hybridMultilevel"/>
    <w:tmpl w:val="10B66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7567A2"/>
    <w:multiLevelType w:val="hybridMultilevel"/>
    <w:tmpl w:val="ED6A9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98512B"/>
    <w:multiLevelType w:val="hybridMultilevel"/>
    <w:tmpl w:val="34F61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340618"/>
    <w:multiLevelType w:val="hybridMultilevel"/>
    <w:tmpl w:val="E848D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162E39"/>
    <w:multiLevelType w:val="multilevel"/>
    <w:tmpl w:val="E76A6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385DC0"/>
    <w:multiLevelType w:val="multilevel"/>
    <w:tmpl w:val="D842E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9B852DA"/>
    <w:multiLevelType w:val="multilevel"/>
    <w:tmpl w:val="86F02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AA5681F"/>
    <w:multiLevelType w:val="multilevel"/>
    <w:tmpl w:val="6F408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DC94AEC"/>
    <w:multiLevelType w:val="hybridMultilevel"/>
    <w:tmpl w:val="2C40E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111533"/>
    <w:multiLevelType w:val="hybridMultilevel"/>
    <w:tmpl w:val="E8D008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84679872">
    <w:abstractNumId w:val="2"/>
  </w:num>
  <w:num w:numId="2" w16cid:durableId="1379937587">
    <w:abstractNumId w:val="8"/>
  </w:num>
  <w:num w:numId="3" w16cid:durableId="1728644320">
    <w:abstractNumId w:val="17"/>
  </w:num>
  <w:num w:numId="4" w16cid:durableId="1217932748">
    <w:abstractNumId w:val="19"/>
  </w:num>
  <w:num w:numId="5" w16cid:durableId="901405137">
    <w:abstractNumId w:val="21"/>
  </w:num>
  <w:num w:numId="6" w16cid:durableId="1945188889">
    <w:abstractNumId w:val="20"/>
  </w:num>
  <w:num w:numId="7" w16cid:durableId="1243371059">
    <w:abstractNumId w:val="0"/>
  </w:num>
  <w:num w:numId="8" w16cid:durableId="74863078">
    <w:abstractNumId w:val="7"/>
  </w:num>
  <w:num w:numId="9" w16cid:durableId="1869683948">
    <w:abstractNumId w:val="13"/>
  </w:num>
  <w:num w:numId="10" w16cid:durableId="27875067">
    <w:abstractNumId w:val="3"/>
  </w:num>
  <w:num w:numId="11" w16cid:durableId="1505121405">
    <w:abstractNumId w:val="1"/>
  </w:num>
  <w:num w:numId="12" w16cid:durableId="2078699235">
    <w:abstractNumId w:val="9"/>
  </w:num>
  <w:num w:numId="13" w16cid:durableId="1364091229">
    <w:abstractNumId w:val="15"/>
  </w:num>
  <w:num w:numId="14" w16cid:durableId="521094619">
    <w:abstractNumId w:val="11"/>
  </w:num>
  <w:num w:numId="15" w16cid:durableId="311637799">
    <w:abstractNumId w:val="6"/>
  </w:num>
  <w:num w:numId="16" w16cid:durableId="1726879314">
    <w:abstractNumId w:val="4"/>
  </w:num>
  <w:num w:numId="17" w16cid:durableId="1376613019">
    <w:abstractNumId w:val="16"/>
  </w:num>
  <w:num w:numId="18" w16cid:durableId="952440570">
    <w:abstractNumId w:val="18"/>
  </w:num>
  <w:num w:numId="19" w16cid:durableId="45027979">
    <w:abstractNumId w:val="5"/>
  </w:num>
  <w:num w:numId="20" w16cid:durableId="362750275">
    <w:abstractNumId w:val="12"/>
  </w:num>
  <w:num w:numId="21" w16cid:durableId="1120295950">
    <w:abstractNumId w:val="14"/>
  </w:num>
  <w:num w:numId="22" w16cid:durableId="1685860826">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293"/>
    <w:rsid w:val="00002DC6"/>
    <w:rsid w:val="0000632B"/>
    <w:rsid w:val="000105BF"/>
    <w:rsid w:val="000176A0"/>
    <w:rsid w:val="00023231"/>
    <w:rsid w:val="00023DC9"/>
    <w:rsid w:val="000372FF"/>
    <w:rsid w:val="00043A1C"/>
    <w:rsid w:val="00051889"/>
    <w:rsid w:val="00052748"/>
    <w:rsid w:val="000528EA"/>
    <w:rsid w:val="00054DC0"/>
    <w:rsid w:val="000578E5"/>
    <w:rsid w:val="00061C73"/>
    <w:rsid w:val="00065D9E"/>
    <w:rsid w:val="00066B7B"/>
    <w:rsid w:val="00066EB9"/>
    <w:rsid w:val="00067C61"/>
    <w:rsid w:val="000810B6"/>
    <w:rsid w:val="000847E7"/>
    <w:rsid w:val="00087560"/>
    <w:rsid w:val="00090C81"/>
    <w:rsid w:val="000918EA"/>
    <w:rsid w:val="00093DAF"/>
    <w:rsid w:val="0009503C"/>
    <w:rsid w:val="000A134A"/>
    <w:rsid w:val="000A14F9"/>
    <w:rsid w:val="000A50F8"/>
    <w:rsid w:val="000B4092"/>
    <w:rsid w:val="000B6151"/>
    <w:rsid w:val="000C41FF"/>
    <w:rsid w:val="000D6ADF"/>
    <w:rsid w:val="000E5F5A"/>
    <w:rsid w:val="00102928"/>
    <w:rsid w:val="00105359"/>
    <w:rsid w:val="00110CB1"/>
    <w:rsid w:val="00111DC4"/>
    <w:rsid w:val="0011754B"/>
    <w:rsid w:val="001214C7"/>
    <w:rsid w:val="00126923"/>
    <w:rsid w:val="00126AE8"/>
    <w:rsid w:val="00130EED"/>
    <w:rsid w:val="00131A98"/>
    <w:rsid w:val="00137D17"/>
    <w:rsid w:val="00152A5E"/>
    <w:rsid w:val="00171D3B"/>
    <w:rsid w:val="001764D5"/>
    <w:rsid w:val="00177CD0"/>
    <w:rsid w:val="00182A0B"/>
    <w:rsid w:val="00182B38"/>
    <w:rsid w:val="00185755"/>
    <w:rsid w:val="00187347"/>
    <w:rsid w:val="001A2B69"/>
    <w:rsid w:val="001A6046"/>
    <w:rsid w:val="001A740F"/>
    <w:rsid w:val="001B024C"/>
    <w:rsid w:val="001B2861"/>
    <w:rsid w:val="001B64D2"/>
    <w:rsid w:val="001C252A"/>
    <w:rsid w:val="001C7530"/>
    <w:rsid w:val="001D4739"/>
    <w:rsid w:val="001D519F"/>
    <w:rsid w:val="001E1F39"/>
    <w:rsid w:val="001E7D6B"/>
    <w:rsid w:val="00236750"/>
    <w:rsid w:val="00242F15"/>
    <w:rsid w:val="002529DC"/>
    <w:rsid w:val="002559E3"/>
    <w:rsid w:val="002774D0"/>
    <w:rsid w:val="0028150C"/>
    <w:rsid w:val="0028158C"/>
    <w:rsid w:val="0028405D"/>
    <w:rsid w:val="00291BE1"/>
    <w:rsid w:val="002A033A"/>
    <w:rsid w:val="002B39A3"/>
    <w:rsid w:val="002C2884"/>
    <w:rsid w:val="002D2F89"/>
    <w:rsid w:val="002E7B8E"/>
    <w:rsid w:val="002F72EB"/>
    <w:rsid w:val="002F7AA2"/>
    <w:rsid w:val="00301AA0"/>
    <w:rsid w:val="00304359"/>
    <w:rsid w:val="0030494B"/>
    <w:rsid w:val="003054E3"/>
    <w:rsid w:val="00305B8A"/>
    <w:rsid w:val="0031497B"/>
    <w:rsid w:val="0032399E"/>
    <w:rsid w:val="00324039"/>
    <w:rsid w:val="00335BD1"/>
    <w:rsid w:val="00340A59"/>
    <w:rsid w:val="0034314B"/>
    <w:rsid w:val="003469B0"/>
    <w:rsid w:val="00347DD3"/>
    <w:rsid w:val="00370A97"/>
    <w:rsid w:val="00387588"/>
    <w:rsid w:val="00395BA2"/>
    <w:rsid w:val="003A2F97"/>
    <w:rsid w:val="003A318E"/>
    <w:rsid w:val="003B01EE"/>
    <w:rsid w:val="003B1446"/>
    <w:rsid w:val="003B2A4B"/>
    <w:rsid w:val="003B73D6"/>
    <w:rsid w:val="003C1ED6"/>
    <w:rsid w:val="003C22E6"/>
    <w:rsid w:val="003C7B93"/>
    <w:rsid w:val="003D2850"/>
    <w:rsid w:val="003D2FCE"/>
    <w:rsid w:val="003E0673"/>
    <w:rsid w:val="003E0D8A"/>
    <w:rsid w:val="0041218A"/>
    <w:rsid w:val="00412EF9"/>
    <w:rsid w:val="00414EB0"/>
    <w:rsid w:val="00424651"/>
    <w:rsid w:val="00432828"/>
    <w:rsid w:val="00437747"/>
    <w:rsid w:val="00437E21"/>
    <w:rsid w:val="00457BC3"/>
    <w:rsid w:val="00462287"/>
    <w:rsid w:val="00473784"/>
    <w:rsid w:val="0047710D"/>
    <w:rsid w:val="00480726"/>
    <w:rsid w:val="004807E8"/>
    <w:rsid w:val="00480D01"/>
    <w:rsid w:val="00481EE3"/>
    <w:rsid w:val="00490F34"/>
    <w:rsid w:val="00496887"/>
    <w:rsid w:val="004A58B6"/>
    <w:rsid w:val="004B1F8F"/>
    <w:rsid w:val="004B657D"/>
    <w:rsid w:val="004D0B31"/>
    <w:rsid w:val="004D3F47"/>
    <w:rsid w:val="004D42AA"/>
    <w:rsid w:val="004D7DAB"/>
    <w:rsid w:val="004E384B"/>
    <w:rsid w:val="004F18D0"/>
    <w:rsid w:val="00527DBB"/>
    <w:rsid w:val="00537BD9"/>
    <w:rsid w:val="00537EC2"/>
    <w:rsid w:val="0054179E"/>
    <w:rsid w:val="005530F6"/>
    <w:rsid w:val="00560825"/>
    <w:rsid w:val="005821ED"/>
    <w:rsid w:val="00582D26"/>
    <w:rsid w:val="005908E7"/>
    <w:rsid w:val="00592652"/>
    <w:rsid w:val="00596779"/>
    <w:rsid w:val="005A6710"/>
    <w:rsid w:val="005A68C4"/>
    <w:rsid w:val="005B40C2"/>
    <w:rsid w:val="005C3075"/>
    <w:rsid w:val="005C47C7"/>
    <w:rsid w:val="005E2A23"/>
    <w:rsid w:val="005E593E"/>
    <w:rsid w:val="005F5E0A"/>
    <w:rsid w:val="005F5E84"/>
    <w:rsid w:val="005F7CCE"/>
    <w:rsid w:val="00600FD5"/>
    <w:rsid w:val="00602162"/>
    <w:rsid w:val="006100D9"/>
    <w:rsid w:val="00613687"/>
    <w:rsid w:val="00614017"/>
    <w:rsid w:val="00622808"/>
    <w:rsid w:val="006253BF"/>
    <w:rsid w:val="006466BD"/>
    <w:rsid w:val="00666B24"/>
    <w:rsid w:val="00681125"/>
    <w:rsid w:val="006826AA"/>
    <w:rsid w:val="00691DA3"/>
    <w:rsid w:val="006A23B1"/>
    <w:rsid w:val="006B2C89"/>
    <w:rsid w:val="006B5D29"/>
    <w:rsid w:val="006C38B4"/>
    <w:rsid w:val="006C4539"/>
    <w:rsid w:val="006C5C64"/>
    <w:rsid w:val="006D04F7"/>
    <w:rsid w:val="006D4614"/>
    <w:rsid w:val="006E0EF8"/>
    <w:rsid w:val="006E3322"/>
    <w:rsid w:val="006E7F16"/>
    <w:rsid w:val="006F018B"/>
    <w:rsid w:val="006F5B32"/>
    <w:rsid w:val="00703A83"/>
    <w:rsid w:val="007217B4"/>
    <w:rsid w:val="00725423"/>
    <w:rsid w:val="007303E5"/>
    <w:rsid w:val="0073145D"/>
    <w:rsid w:val="00732810"/>
    <w:rsid w:val="0073295D"/>
    <w:rsid w:val="00732FED"/>
    <w:rsid w:val="00734E62"/>
    <w:rsid w:val="007350FA"/>
    <w:rsid w:val="00741A1E"/>
    <w:rsid w:val="00741ED1"/>
    <w:rsid w:val="00743380"/>
    <w:rsid w:val="00754A3E"/>
    <w:rsid w:val="00756603"/>
    <w:rsid w:val="00763473"/>
    <w:rsid w:val="00765EB0"/>
    <w:rsid w:val="00767AF5"/>
    <w:rsid w:val="00771645"/>
    <w:rsid w:val="00773F0A"/>
    <w:rsid w:val="00776C5C"/>
    <w:rsid w:val="007802AF"/>
    <w:rsid w:val="00795F3C"/>
    <w:rsid w:val="007A4E88"/>
    <w:rsid w:val="007A5216"/>
    <w:rsid w:val="007A5A32"/>
    <w:rsid w:val="007B1E51"/>
    <w:rsid w:val="007B4D7D"/>
    <w:rsid w:val="007D66EB"/>
    <w:rsid w:val="007E5113"/>
    <w:rsid w:val="007E74F5"/>
    <w:rsid w:val="007F329D"/>
    <w:rsid w:val="007F6632"/>
    <w:rsid w:val="00800183"/>
    <w:rsid w:val="00803597"/>
    <w:rsid w:val="00810CA2"/>
    <w:rsid w:val="00813205"/>
    <w:rsid w:val="00817EFD"/>
    <w:rsid w:val="00821627"/>
    <w:rsid w:val="0082238E"/>
    <w:rsid w:val="0082753C"/>
    <w:rsid w:val="00832FE4"/>
    <w:rsid w:val="00843BD4"/>
    <w:rsid w:val="00844531"/>
    <w:rsid w:val="00844F2E"/>
    <w:rsid w:val="00853B5E"/>
    <w:rsid w:val="008554DC"/>
    <w:rsid w:val="0085633B"/>
    <w:rsid w:val="00864464"/>
    <w:rsid w:val="008655A7"/>
    <w:rsid w:val="0086789E"/>
    <w:rsid w:val="008708BF"/>
    <w:rsid w:val="00873628"/>
    <w:rsid w:val="00873BA2"/>
    <w:rsid w:val="00874203"/>
    <w:rsid w:val="008751B8"/>
    <w:rsid w:val="008766BD"/>
    <w:rsid w:val="00883B37"/>
    <w:rsid w:val="00887A42"/>
    <w:rsid w:val="008A37AC"/>
    <w:rsid w:val="008A41D4"/>
    <w:rsid w:val="008A59C7"/>
    <w:rsid w:val="008A659F"/>
    <w:rsid w:val="008C73FD"/>
    <w:rsid w:val="008D0D01"/>
    <w:rsid w:val="008D2387"/>
    <w:rsid w:val="008D2DAD"/>
    <w:rsid w:val="008D3D66"/>
    <w:rsid w:val="008D5FC1"/>
    <w:rsid w:val="008E488B"/>
    <w:rsid w:val="008F20C1"/>
    <w:rsid w:val="008F33B5"/>
    <w:rsid w:val="008F546A"/>
    <w:rsid w:val="008F7B2D"/>
    <w:rsid w:val="00900BFD"/>
    <w:rsid w:val="00902F39"/>
    <w:rsid w:val="0090730A"/>
    <w:rsid w:val="009145F2"/>
    <w:rsid w:val="009174A7"/>
    <w:rsid w:val="00936BC9"/>
    <w:rsid w:val="00944742"/>
    <w:rsid w:val="00947F20"/>
    <w:rsid w:val="009558DB"/>
    <w:rsid w:val="00960647"/>
    <w:rsid w:val="009648ED"/>
    <w:rsid w:val="009676DC"/>
    <w:rsid w:val="0097285D"/>
    <w:rsid w:val="009759A5"/>
    <w:rsid w:val="00977E8F"/>
    <w:rsid w:val="00984D8B"/>
    <w:rsid w:val="009959B4"/>
    <w:rsid w:val="009A71DD"/>
    <w:rsid w:val="009A7E52"/>
    <w:rsid w:val="009B57C2"/>
    <w:rsid w:val="009C11C5"/>
    <w:rsid w:val="009C7408"/>
    <w:rsid w:val="009C7B29"/>
    <w:rsid w:val="009D1599"/>
    <w:rsid w:val="009E00CB"/>
    <w:rsid w:val="009E050A"/>
    <w:rsid w:val="009E0CD3"/>
    <w:rsid w:val="009E39F3"/>
    <w:rsid w:val="009E4E3A"/>
    <w:rsid w:val="009E61C5"/>
    <w:rsid w:val="009F5DD8"/>
    <w:rsid w:val="00A027BD"/>
    <w:rsid w:val="00A061F7"/>
    <w:rsid w:val="00A10DDC"/>
    <w:rsid w:val="00A13334"/>
    <w:rsid w:val="00A164C0"/>
    <w:rsid w:val="00A25D44"/>
    <w:rsid w:val="00A313F4"/>
    <w:rsid w:val="00A345CA"/>
    <w:rsid w:val="00A42007"/>
    <w:rsid w:val="00A4268C"/>
    <w:rsid w:val="00A458E9"/>
    <w:rsid w:val="00A52423"/>
    <w:rsid w:val="00A609AB"/>
    <w:rsid w:val="00A66905"/>
    <w:rsid w:val="00A70C43"/>
    <w:rsid w:val="00A77020"/>
    <w:rsid w:val="00A905E7"/>
    <w:rsid w:val="00AA4E73"/>
    <w:rsid w:val="00AB1987"/>
    <w:rsid w:val="00AC1BA9"/>
    <w:rsid w:val="00AD2D94"/>
    <w:rsid w:val="00AD32E9"/>
    <w:rsid w:val="00AD4FBC"/>
    <w:rsid w:val="00AD5038"/>
    <w:rsid w:val="00AE34C4"/>
    <w:rsid w:val="00AF64D7"/>
    <w:rsid w:val="00B073FD"/>
    <w:rsid w:val="00B07E31"/>
    <w:rsid w:val="00B14E7E"/>
    <w:rsid w:val="00B201E3"/>
    <w:rsid w:val="00B202E3"/>
    <w:rsid w:val="00B24BB3"/>
    <w:rsid w:val="00B33842"/>
    <w:rsid w:val="00B44FA4"/>
    <w:rsid w:val="00B451AA"/>
    <w:rsid w:val="00B5325C"/>
    <w:rsid w:val="00B54A9C"/>
    <w:rsid w:val="00B63696"/>
    <w:rsid w:val="00B6474A"/>
    <w:rsid w:val="00B652EA"/>
    <w:rsid w:val="00B66A07"/>
    <w:rsid w:val="00B71883"/>
    <w:rsid w:val="00B735FB"/>
    <w:rsid w:val="00B75057"/>
    <w:rsid w:val="00B7562F"/>
    <w:rsid w:val="00B911B7"/>
    <w:rsid w:val="00B944FA"/>
    <w:rsid w:val="00BA55CB"/>
    <w:rsid w:val="00BB2BEF"/>
    <w:rsid w:val="00BC5E53"/>
    <w:rsid w:val="00BE0510"/>
    <w:rsid w:val="00BE0F4B"/>
    <w:rsid w:val="00BE2F14"/>
    <w:rsid w:val="00BE4ECC"/>
    <w:rsid w:val="00BF2A26"/>
    <w:rsid w:val="00C01C81"/>
    <w:rsid w:val="00C05979"/>
    <w:rsid w:val="00C10B03"/>
    <w:rsid w:val="00C14D35"/>
    <w:rsid w:val="00C238BB"/>
    <w:rsid w:val="00C26F5D"/>
    <w:rsid w:val="00C27DFE"/>
    <w:rsid w:val="00C34731"/>
    <w:rsid w:val="00C3545C"/>
    <w:rsid w:val="00C40590"/>
    <w:rsid w:val="00C46084"/>
    <w:rsid w:val="00C52310"/>
    <w:rsid w:val="00C55789"/>
    <w:rsid w:val="00C66D03"/>
    <w:rsid w:val="00C8728C"/>
    <w:rsid w:val="00CB321F"/>
    <w:rsid w:val="00CB5F3D"/>
    <w:rsid w:val="00CC63AA"/>
    <w:rsid w:val="00CD1CB8"/>
    <w:rsid w:val="00CD4188"/>
    <w:rsid w:val="00CE0FEB"/>
    <w:rsid w:val="00CE6406"/>
    <w:rsid w:val="00CF07F5"/>
    <w:rsid w:val="00CF77FB"/>
    <w:rsid w:val="00D1360F"/>
    <w:rsid w:val="00D23B4A"/>
    <w:rsid w:val="00D348AA"/>
    <w:rsid w:val="00D41C92"/>
    <w:rsid w:val="00D60431"/>
    <w:rsid w:val="00D644A2"/>
    <w:rsid w:val="00D67FDC"/>
    <w:rsid w:val="00D7660F"/>
    <w:rsid w:val="00D95F84"/>
    <w:rsid w:val="00D97F43"/>
    <w:rsid w:val="00DA40B9"/>
    <w:rsid w:val="00DA5EB2"/>
    <w:rsid w:val="00DA6CF1"/>
    <w:rsid w:val="00DB47D7"/>
    <w:rsid w:val="00DC0436"/>
    <w:rsid w:val="00DC5C86"/>
    <w:rsid w:val="00DD5F55"/>
    <w:rsid w:val="00DE0C17"/>
    <w:rsid w:val="00DE48C8"/>
    <w:rsid w:val="00DE550B"/>
    <w:rsid w:val="00E004CE"/>
    <w:rsid w:val="00E00D1A"/>
    <w:rsid w:val="00E042FD"/>
    <w:rsid w:val="00E10674"/>
    <w:rsid w:val="00E10F80"/>
    <w:rsid w:val="00E13A51"/>
    <w:rsid w:val="00E148DD"/>
    <w:rsid w:val="00E16102"/>
    <w:rsid w:val="00E22AE5"/>
    <w:rsid w:val="00E24E92"/>
    <w:rsid w:val="00E33A36"/>
    <w:rsid w:val="00E34556"/>
    <w:rsid w:val="00E40087"/>
    <w:rsid w:val="00E5434E"/>
    <w:rsid w:val="00E60F5E"/>
    <w:rsid w:val="00E679B9"/>
    <w:rsid w:val="00E72749"/>
    <w:rsid w:val="00E824D2"/>
    <w:rsid w:val="00E93439"/>
    <w:rsid w:val="00E93778"/>
    <w:rsid w:val="00EB2342"/>
    <w:rsid w:val="00EB2567"/>
    <w:rsid w:val="00EB6BF7"/>
    <w:rsid w:val="00EC4CB3"/>
    <w:rsid w:val="00EC78FA"/>
    <w:rsid w:val="00EC7C38"/>
    <w:rsid w:val="00ED1EA7"/>
    <w:rsid w:val="00ED6AF9"/>
    <w:rsid w:val="00EE551D"/>
    <w:rsid w:val="00EF59C2"/>
    <w:rsid w:val="00F0210B"/>
    <w:rsid w:val="00F04C04"/>
    <w:rsid w:val="00F06630"/>
    <w:rsid w:val="00F066C5"/>
    <w:rsid w:val="00F071DA"/>
    <w:rsid w:val="00F104D2"/>
    <w:rsid w:val="00F17F25"/>
    <w:rsid w:val="00F25502"/>
    <w:rsid w:val="00F3557F"/>
    <w:rsid w:val="00F4025C"/>
    <w:rsid w:val="00F45D19"/>
    <w:rsid w:val="00F5282E"/>
    <w:rsid w:val="00F53CCD"/>
    <w:rsid w:val="00F551DF"/>
    <w:rsid w:val="00F56800"/>
    <w:rsid w:val="00F56E51"/>
    <w:rsid w:val="00F73A2B"/>
    <w:rsid w:val="00F758A5"/>
    <w:rsid w:val="00F75B06"/>
    <w:rsid w:val="00F84123"/>
    <w:rsid w:val="00F8576D"/>
    <w:rsid w:val="00F9316C"/>
    <w:rsid w:val="00F97EEF"/>
    <w:rsid w:val="00FA1C03"/>
    <w:rsid w:val="00FA7E82"/>
    <w:rsid w:val="00FB3265"/>
    <w:rsid w:val="00FB3293"/>
    <w:rsid w:val="00FC4D64"/>
    <w:rsid w:val="00FC57F0"/>
    <w:rsid w:val="00FD0B1F"/>
    <w:rsid w:val="00FD66B9"/>
    <w:rsid w:val="00FD6F2C"/>
    <w:rsid w:val="00FE6573"/>
    <w:rsid w:val="00FF1F7D"/>
    <w:rsid w:val="00FF61A3"/>
    <w:rsid w:val="20245A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D8985F"/>
  <w15:chartTrackingRefBased/>
  <w15:docId w15:val="{8D6C60BE-C913-4448-B174-C71B555AC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5B0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0528E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34314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A4268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4314B"/>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34314B"/>
    <w:rPr>
      <w:b/>
      <w:bCs/>
    </w:rPr>
  </w:style>
  <w:style w:type="paragraph" w:styleId="NormalWeb">
    <w:name w:val="Normal (Web)"/>
    <w:basedOn w:val="Normal"/>
    <w:uiPriority w:val="99"/>
    <w:unhideWhenUsed/>
    <w:rsid w:val="0034314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F551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51DF"/>
  </w:style>
  <w:style w:type="paragraph" w:styleId="Footer">
    <w:name w:val="footer"/>
    <w:basedOn w:val="Normal"/>
    <w:link w:val="FooterChar"/>
    <w:uiPriority w:val="99"/>
    <w:unhideWhenUsed/>
    <w:rsid w:val="00F551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51DF"/>
  </w:style>
  <w:style w:type="paragraph" w:styleId="NoSpacing">
    <w:name w:val="No Spacing"/>
    <w:uiPriority w:val="1"/>
    <w:qFormat/>
    <w:rsid w:val="00126923"/>
    <w:pPr>
      <w:spacing w:after="0" w:line="240" w:lineRule="auto"/>
    </w:pPr>
  </w:style>
  <w:style w:type="paragraph" w:styleId="ListParagraph">
    <w:name w:val="List Paragraph"/>
    <w:basedOn w:val="Normal"/>
    <w:uiPriority w:val="34"/>
    <w:qFormat/>
    <w:rsid w:val="003E0D8A"/>
    <w:pPr>
      <w:ind w:left="720"/>
      <w:contextualSpacing/>
    </w:pPr>
  </w:style>
  <w:style w:type="paragraph" w:styleId="BalloonText">
    <w:name w:val="Balloon Text"/>
    <w:basedOn w:val="Normal"/>
    <w:link w:val="BalloonTextChar"/>
    <w:uiPriority w:val="99"/>
    <w:semiHidden/>
    <w:unhideWhenUsed/>
    <w:rsid w:val="009959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59B4"/>
    <w:rPr>
      <w:rFonts w:ascii="Segoe UI" w:hAnsi="Segoe UI" w:cs="Segoe UI"/>
      <w:sz w:val="18"/>
      <w:szCs w:val="18"/>
    </w:rPr>
  </w:style>
  <w:style w:type="character" w:customStyle="1" w:styleId="Heading2Char">
    <w:name w:val="Heading 2 Char"/>
    <w:basedOn w:val="DefaultParagraphFont"/>
    <w:link w:val="Heading2"/>
    <w:uiPriority w:val="9"/>
    <w:semiHidden/>
    <w:rsid w:val="000528EA"/>
    <w:rPr>
      <w:rFonts w:asciiTheme="majorHAnsi" w:eastAsiaTheme="majorEastAsia" w:hAnsiTheme="majorHAnsi" w:cstheme="majorBidi"/>
      <w:color w:val="2E74B5" w:themeColor="accent1" w:themeShade="BF"/>
      <w:sz w:val="26"/>
      <w:szCs w:val="26"/>
    </w:rPr>
  </w:style>
  <w:style w:type="character" w:styleId="Hyperlink">
    <w:name w:val="Hyperlink"/>
    <w:uiPriority w:val="99"/>
    <w:unhideWhenUsed/>
    <w:rsid w:val="000528EA"/>
    <w:rPr>
      <w:color w:val="0563C1"/>
      <w:u w:val="single"/>
    </w:rPr>
  </w:style>
  <w:style w:type="paragraph" w:styleId="BodyText">
    <w:name w:val="Body Text"/>
    <w:basedOn w:val="Normal"/>
    <w:link w:val="BodyTextChar"/>
    <w:uiPriority w:val="1"/>
    <w:qFormat/>
    <w:rsid w:val="00E004CE"/>
    <w:pPr>
      <w:widowControl w:val="0"/>
      <w:autoSpaceDE w:val="0"/>
      <w:autoSpaceDN w:val="0"/>
      <w:spacing w:before="116" w:after="0" w:line="240" w:lineRule="auto"/>
    </w:pPr>
    <w:rPr>
      <w:rFonts w:ascii="Arial" w:eastAsia="Arial" w:hAnsi="Arial" w:cs="Arial"/>
      <w:sz w:val="17"/>
      <w:szCs w:val="17"/>
      <w:lang w:val="en-US"/>
    </w:rPr>
  </w:style>
  <w:style w:type="character" w:customStyle="1" w:styleId="BodyTextChar">
    <w:name w:val="Body Text Char"/>
    <w:basedOn w:val="DefaultParagraphFont"/>
    <w:link w:val="BodyText"/>
    <w:uiPriority w:val="1"/>
    <w:rsid w:val="00E004CE"/>
    <w:rPr>
      <w:rFonts w:ascii="Arial" w:eastAsia="Arial" w:hAnsi="Arial" w:cs="Arial"/>
      <w:sz w:val="17"/>
      <w:szCs w:val="17"/>
      <w:lang w:val="en-US"/>
    </w:rPr>
  </w:style>
  <w:style w:type="character" w:customStyle="1" w:styleId="Heading4Char">
    <w:name w:val="Heading 4 Char"/>
    <w:basedOn w:val="DefaultParagraphFont"/>
    <w:link w:val="Heading4"/>
    <w:uiPriority w:val="9"/>
    <w:semiHidden/>
    <w:rsid w:val="00A4268C"/>
    <w:rPr>
      <w:rFonts w:asciiTheme="majorHAnsi" w:eastAsiaTheme="majorEastAsia" w:hAnsiTheme="majorHAnsi" w:cstheme="majorBidi"/>
      <w:i/>
      <w:iCs/>
      <w:color w:val="2E74B5" w:themeColor="accent1" w:themeShade="BF"/>
    </w:rPr>
  </w:style>
  <w:style w:type="table" w:styleId="TableGrid">
    <w:name w:val="Table Grid"/>
    <w:basedOn w:val="TableNormal"/>
    <w:uiPriority w:val="39"/>
    <w:rsid w:val="00DC5C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1764D5"/>
    <w:pPr>
      <w:numPr>
        <w:numId w:val="7"/>
      </w:numPr>
      <w:spacing w:after="200" w:line="276" w:lineRule="auto"/>
      <w:contextualSpacing/>
    </w:pPr>
    <w:rPr>
      <w:rFonts w:eastAsiaTheme="minorEastAsia"/>
      <w:lang w:val="en-US"/>
    </w:rPr>
  </w:style>
  <w:style w:type="character" w:customStyle="1" w:styleId="Heading1Char">
    <w:name w:val="Heading 1 Char"/>
    <w:basedOn w:val="DefaultParagraphFont"/>
    <w:link w:val="Heading1"/>
    <w:uiPriority w:val="9"/>
    <w:rsid w:val="00F75B0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4011">
      <w:bodyDiv w:val="1"/>
      <w:marLeft w:val="0"/>
      <w:marRight w:val="0"/>
      <w:marTop w:val="0"/>
      <w:marBottom w:val="0"/>
      <w:divBdr>
        <w:top w:val="none" w:sz="0" w:space="0" w:color="auto"/>
        <w:left w:val="none" w:sz="0" w:space="0" w:color="auto"/>
        <w:bottom w:val="none" w:sz="0" w:space="0" w:color="auto"/>
        <w:right w:val="none" w:sz="0" w:space="0" w:color="auto"/>
      </w:divBdr>
    </w:div>
    <w:div w:id="727844834">
      <w:bodyDiv w:val="1"/>
      <w:marLeft w:val="0"/>
      <w:marRight w:val="0"/>
      <w:marTop w:val="0"/>
      <w:marBottom w:val="0"/>
      <w:divBdr>
        <w:top w:val="none" w:sz="0" w:space="0" w:color="auto"/>
        <w:left w:val="none" w:sz="0" w:space="0" w:color="auto"/>
        <w:bottom w:val="none" w:sz="0" w:space="0" w:color="auto"/>
        <w:right w:val="none" w:sz="0" w:space="0" w:color="auto"/>
      </w:divBdr>
    </w:div>
    <w:div w:id="767895275">
      <w:bodyDiv w:val="1"/>
      <w:marLeft w:val="0"/>
      <w:marRight w:val="0"/>
      <w:marTop w:val="0"/>
      <w:marBottom w:val="0"/>
      <w:divBdr>
        <w:top w:val="none" w:sz="0" w:space="0" w:color="auto"/>
        <w:left w:val="none" w:sz="0" w:space="0" w:color="auto"/>
        <w:bottom w:val="none" w:sz="0" w:space="0" w:color="auto"/>
        <w:right w:val="none" w:sz="0" w:space="0" w:color="auto"/>
      </w:divBdr>
    </w:div>
    <w:div w:id="853767277">
      <w:bodyDiv w:val="1"/>
      <w:marLeft w:val="0"/>
      <w:marRight w:val="0"/>
      <w:marTop w:val="0"/>
      <w:marBottom w:val="0"/>
      <w:divBdr>
        <w:top w:val="none" w:sz="0" w:space="0" w:color="auto"/>
        <w:left w:val="none" w:sz="0" w:space="0" w:color="auto"/>
        <w:bottom w:val="none" w:sz="0" w:space="0" w:color="auto"/>
        <w:right w:val="none" w:sz="0" w:space="0" w:color="auto"/>
      </w:divBdr>
    </w:div>
    <w:div w:id="1050377955">
      <w:bodyDiv w:val="1"/>
      <w:marLeft w:val="0"/>
      <w:marRight w:val="0"/>
      <w:marTop w:val="0"/>
      <w:marBottom w:val="0"/>
      <w:divBdr>
        <w:top w:val="none" w:sz="0" w:space="0" w:color="auto"/>
        <w:left w:val="none" w:sz="0" w:space="0" w:color="auto"/>
        <w:bottom w:val="none" w:sz="0" w:space="0" w:color="auto"/>
        <w:right w:val="none" w:sz="0" w:space="0" w:color="auto"/>
      </w:divBdr>
    </w:div>
    <w:div w:id="1107576855">
      <w:bodyDiv w:val="1"/>
      <w:marLeft w:val="0"/>
      <w:marRight w:val="0"/>
      <w:marTop w:val="0"/>
      <w:marBottom w:val="0"/>
      <w:divBdr>
        <w:top w:val="none" w:sz="0" w:space="0" w:color="auto"/>
        <w:left w:val="none" w:sz="0" w:space="0" w:color="auto"/>
        <w:bottom w:val="none" w:sz="0" w:space="0" w:color="auto"/>
        <w:right w:val="none" w:sz="0" w:space="0" w:color="auto"/>
      </w:divBdr>
    </w:div>
    <w:div w:id="1111241121">
      <w:bodyDiv w:val="1"/>
      <w:marLeft w:val="0"/>
      <w:marRight w:val="0"/>
      <w:marTop w:val="0"/>
      <w:marBottom w:val="0"/>
      <w:divBdr>
        <w:top w:val="none" w:sz="0" w:space="0" w:color="auto"/>
        <w:left w:val="none" w:sz="0" w:space="0" w:color="auto"/>
        <w:bottom w:val="none" w:sz="0" w:space="0" w:color="auto"/>
        <w:right w:val="none" w:sz="0" w:space="0" w:color="auto"/>
      </w:divBdr>
    </w:div>
    <w:div w:id="1141338243">
      <w:bodyDiv w:val="1"/>
      <w:marLeft w:val="0"/>
      <w:marRight w:val="0"/>
      <w:marTop w:val="0"/>
      <w:marBottom w:val="0"/>
      <w:divBdr>
        <w:top w:val="none" w:sz="0" w:space="0" w:color="auto"/>
        <w:left w:val="none" w:sz="0" w:space="0" w:color="auto"/>
        <w:bottom w:val="none" w:sz="0" w:space="0" w:color="auto"/>
        <w:right w:val="none" w:sz="0" w:space="0" w:color="auto"/>
      </w:divBdr>
    </w:div>
    <w:div w:id="1219706950">
      <w:bodyDiv w:val="1"/>
      <w:marLeft w:val="0"/>
      <w:marRight w:val="0"/>
      <w:marTop w:val="0"/>
      <w:marBottom w:val="0"/>
      <w:divBdr>
        <w:top w:val="none" w:sz="0" w:space="0" w:color="auto"/>
        <w:left w:val="none" w:sz="0" w:space="0" w:color="auto"/>
        <w:bottom w:val="none" w:sz="0" w:space="0" w:color="auto"/>
        <w:right w:val="none" w:sz="0" w:space="0" w:color="auto"/>
      </w:divBdr>
    </w:div>
    <w:div w:id="1565405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alentinocareers.co.uk/same-and-different.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ce1b16-f9ac-4f96-b99c-2f71b86acd6b">
      <Terms xmlns="http://schemas.microsoft.com/office/infopath/2007/PartnerControls"/>
    </lcf76f155ced4ddcb4097134ff3c332f>
    <TaxCatchAll xmlns="d5157df7-943e-4e4f-b760-5fc0568f03b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297AEA985C864DA01F51D89827AF95" ma:contentTypeVersion="" ma:contentTypeDescription="Create a new document." ma:contentTypeScope="" ma:versionID="a721469470b7bc27a64f9183ccff5637">
  <xsd:schema xmlns:xsd="http://www.w3.org/2001/XMLSchema" xmlns:xs="http://www.w3.org/2001/XMLSchema" xmlns:p="http://schemas.microsoft.com/office/2006/metadata/properties" xmlns:ns2="6dce1b16-f9ac-4f96-b99c-2f71b86acd6b" xmlns:ns3="387a4de3-d1ce-47fa-8152-910add89ccfd" xmlns:ns4="d5157df7-943e-4e4f-b760-5fc0568f03b5" targetNamespace="http://schemas.microsoft.com/office/2006/metadata/properties" ma:root="true" ma:fieldsID="45a360423f9373813405e235e92615d2" ns2:_="" ns3:_="" ns4:_="">
    <xsd:import namespace="6dce1b16-f9ac-4f96-b99c-2f71b86acd6b"/>
    <xsd:import namespace="387a4de3-d1ce-47fa-8152-910add89ccfd"/>
    <xsd:import namespace="d5157df7-943e-4e4f-b760-5fc0568f03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ce1b16-f9ac-4f96-b99c-2f71b86acd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71250ea-052b-4a66-83de-a925a6630e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7a4de3-d1ce-47fa-8152-910add89ccf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157df7-943e-4e4f-b760-5fc0568f03b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5C17E0CD-E66D-41AD-B085-EAE0A61DDA90}" ma:internalName="TaxCatchAll" ma:showField="CatchAllData" ma:web="{387a4de3-d1ce-47fa-8152-910add89cc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5F0135-A73E-46CC-A957-CD5233D58633}">
  <ds:schemaRefs>
    <ds:schemaRef ds:uri="http://schemas.microsoft.com/office/2006/metadata/properties"/>
    <ds:schemaRef ds:uri="http://schemas.microsoft.com/office/infopath/2007/PartnerControls"/>
    <ds:schemaRef ds:uri="6dce1b16-f9ac-4f96-b99c-2f71b86acd6b"/>
    <ds:schemaRef ds:uri="d5157df7-943e-4e4f-b760-5fc0568f03b5"/>
  </ds:schemaRefs>
</ds:datastoreItem>
</file>

<file path=customXml/itemProps2.xml><?xml version="1.0" encoding="utf-8"?>
<ds:datastoreItem xmlns:ds="http://schemas.openxmlformats.org/officeDocument/2006/customXml" ds:itemID="{917D426C-C1E4-4389-9451-9276EEAFFF9C}">
  <ds:schemaRefs>
    <ds:schemaRef ds:uri="http://schemas.microsoft.com/sharepoint/v3/contenttype/forms"/>
  </ds:schemaRefs>
</ds:datastoreItem>
</file>

<file path=customXml/itemProps3.xml><?xml version="1.0" encoding="utf-8"?>
<ds:datastoreItem xmlns:ds="http://schemas.openxmlformats.org/officeDocument/2006/customXml" ds:itemID="{C2623314-38CF-4A2F-B0BB-1E7E937626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ce1b16-f9ac-4f96-b99c-2f71b86acd6b"/>
    <ds:schemaRef ds:uri="387a4de3-d1ce-47fa-8152-910add89ccfd"/>
    <ds:schemaRef ds:uri="d5157df7-943e-4e4f-b760-5fc0568f03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13</Pages>
  <Words>4101</Words>
  <Characters>23378</Characters>
  <Application>Microsoft Office Word</Application>
  <DocSecurity>0</DocSecurity>
  <Lines>194</Lines>
  <Paragraphs>54</Paragraphs>
  <ScaleCrop>false</ScaleCrop>
  <Company>Fairfield Farm College</Company>
  <LinksUpToDate>false</LinksUpToDate>
  <CharactersWithSpaces>27425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Barber</dc:creator>
  <cp:keywords/>
  <dc:description/>
  <cp:lastModifiedBy>Darren Barber</cp:lastModifiedBy>
  <cp:revision>69</cp:revision>
  <cp:lastPrinted>2024-08-20T10:08:00Z</cp:lastPrinted>
  <dcterms:created xsi:type="dcterms:W3CDTF">2026-07-28T09:00:00Z</dcterms:created>
  <dcterms:modified xsi:type="dcterms:W3CDTF">2026-07-28T14:22:00Z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0x010100E4297AEA985C864DA01F51D89827AF95</vt:lpwstr>
  </property>
  <property fmtid="{D5CDD505-2E9C-101B-9397-08002B2CF9AE}" pid="3" name="MediaServiceImageTags">
    <vt:lpwstr/>
  </property>
</Properties>
</file>